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0" w:rsidRPr="00993070" w:rsidRDefault="00993070" w:rsidP="00993070">
      <w:pPr>
        <w:jc w:val="center"/>
        <w:rPr>
          <w:rFonts w:asciiTheme="minorHAnsi" w:hAnsiTheme="minorHAnsi"/>
          <w:sz w:val="36"/>
          <w:szCs w:val="36"/>
          <w:highlight w:val="lightGray"/>
        </w:rPr>
      </w:pPr>
      <w:r w:rsidRPr="00993070">
        <w:rPr>
          <w:rFonts w:asciiTheme="minorHAnsi" w:hAnsiTheme="minorHAnsi"/>
          <w:sz w:val="36"/>
          <w:szCs w:val="36"/>
          <w:highlight w:val="lightGray"/>
        </w:rPr>
        <w:t>PAPEL TIMBRADO</w:t>
      </w:r>
    </w:p>
    <w:p w:rsidR="00993070" w:rsidRPr="00993070" w:rsidRDefault="00993070" w:rsidP="00993070">
      <w:pPr>
        <w:jc w:val="center"/>
        <w:rPr>
          <w:rFonts w:asciiTheme="minorHAnsi" w:hAnsiTheme="minorHAnsi"/>
          <w:sz w:val="36"/>
          <w:szCs w:val="36"/>
          <w:highlight w:val="lightGray"/>
        </w:rPr>
      </w:pPr>
      <w:r w:rsidRPr="00993070">
        <w:rPr>
          <w:rFonts w:asciiTheme="minorHAnsi" w:hAnsiTheme="minorHAnsi"/>
          <w:sz w:val="36"/>
          <w:szCs w:val="36"/>
          <w:highlight w:val="lightGray"/>
        </w:rPr>
        <w:t xml:space="preserve">NOME DA </w:t>
      </w:r>
      <w:r w:rsidR="00DE0C8E">
        <w:rPr>
          <w:rFonts w:asciiTheme="minorHAnsi" w:hAnsiTheme="minorHAnsi"/>
          <w:sz w:val="36"/>
          <w:szCs w:val="36"/>
          <w:highlight w:val="lightGray"/>
        </w:rPr>
        <w:t>EMPRESA</w:t>
      </w:r>
    </w:p>
    <w:p w:rsidR="00993070" w:rsidRDefault="00993070" w:rsidP="00993070">
      <w:pPr>
        <w:jc w:val="center"/>
        <w:rPr>
          <w:rFonts w:asciiTheme="minorHAnsi" w:hAnsiTheme="minorHAnsi"/>
        </w:rPr>
      </w:pPr>
      <w:r w:rsidRPr="00993070">
        <w:rPr>
          <w:rFonts w:asciiTheme="minorHAnsi" w:hAnsiTheme="minorHAnsi"/>
          <w:highlight w:val="lightGray"/>
        </w:rPr>
        <w:t>(Nome/endereço/telefone/CNPJ)</w:t>
      </w:r>
    </w:p>
    <w:p w:rsidR="00993070" w:rsidRDefault="00993070" w:rsidP="00993070">
      <w:pPr>
        <w:rPr>
          <w:rFonts w:asciiTheme="minorHAnsi" w:hAnsiTheme="minorHAnsi"/>
        </w:rPr>
      </w:pPr>
    </w:p>
    <w:p w:rsidR="00993070" w:rsidRDefault="00993070" w:rsidP="00993070">
      <w:pPr>
        <w:rPr>
          <w:rFonts w:asciiTheme="minorHAnsi" w:hAnsiTheme="minorHAnsi"/>
        </w:rPr>
      </w:pPr>
    </w:p>
    <w:p w:rsidR="00C54248" w:rsidRPr="00993070" w:rsidRDefault="00C54248" w:rsidP="00993070">
      <w:pPr>
        <w:rPr>
          <w:rFonts w:asciiTheme="minorHAnsi" w:hAnsiTheme="minorHAnsi"/>
        </w:rPr>
      </w:pPr>
    </w:p>
    <w:p w:rsidR="00993070" w:rsidRDefault="00745C6C" w:rsidP="00AB6E36">
      <w:pPr>
        <w:jc w:val="center"/>
        <w:rPr>
          <w:rFonts w:asciiTheme="minorHAnsi" w:hAnsiTheme="minorHAnsi" w:cs="Arial"/>
          <w:b/>
          <w:i/>
        </w:rPr>
      </w:pPr>
      <w:r w:rsidRPr="00C54248">
        <w:rPr>
          <w:rFonts w:asciiTheme="minorHAnsi" w:hAnsiTheme="minorHAnsi" w:cs="Arial"/>
          <w:b/>
          <w:i/>
        </w:rPr>
        <w:t xml:space="preserve">CONTRATO </w:t>
      </w:r>
      <w:r w:rsidR="00993070" w:rsidRPr="00C54248">
        <w:rPr>
          <w:rFonts w:asciiTheme="minorHAnsi" w:hAnsiTheme="minorHAnsi" w:cs="Arial"/>
          <w:b/>
          <w:i/>
        </w:rPr>
        <w:t>DE DEVOLUÇÃO DE CONT</w:t>
      </w:r>
      <w:r w:rsidR="00C54248">
        <w:rPr>
          <w:rFonts w:asciiTheme="minorHAnsi" w:hAnsiTheme="minorHAnsi" w:cs="Arial"/>
          <w:b/>
          <w:i/>
        </w:rPr>
        <w:t>ÊINERES</w:t>
      </w:r>
      <w:r w:rsidR="00AB6E36">
        <w:rPr>
          <w:rFonts w:asciiTheme="minorHAnsi" w:hAnsiTheme="minorHAnsi" w:cs="Arial"/>
          <w:b/>
          <w:i/>
        </w:rPr>
        <w:t xml:space="preserve"> E OUTRAS AVENÇAS</w:t>
      </w:r>
    </w:p>
    <w:p w:rsidR="00C54248" w:rsidRPr="00C54248" w:rsidRDefault="00C54248" w:rsidP="00993070">
      <w:pPr>
        <w:rPr>
          <w:rFonts w:asciiTheme="minorHAnsi" w:hAnsiTheme="minorHAnsi"/>
          <w:b/>
        </w:rPr>
      </w:pPr>
    </w:p>
    <w:p w:rsidR="00993070" w:rsidRPr="00993070" w:rsidRDefault="00993070" w:rsidP="00993070">
      <w:pPr>
        <w:rPr>
          <w:rFonts w:asciiTheme="minorHAnsi" w:hAnsiTheme="minorHAnsi" w:cs="Arial"/>
          <w:i/>
          <w:sz w:val="22"/>
          <w:szCs w:val="22"/>
        </w:rPr>
      </w:pPr>
    </w:p>
    <w:p w:rsidR="00C54248" w:rsidRPr="00EC79F7" w:rsidRDefault="00C54248" w:rsidP="00C54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EC79F7">
        <w:rPr>
          <w:rFonts w:asciiTheme="minorHAnsi" w:hAnsiTheme="minorHAnsi" w:cstheme="minorHAnsi"/>
          <w:b/>
          <w:i/>
          <w:sz w:val="20"/>
          <w:szCs w:val="20"/>
        </w:rPr>
        <w:t xml:space="preserve">Contratada: </w:t>
      </w:r>
      <w:r w:rsidR="00EC79F7" w:rsidRPr="00EC79F7">
        <w:rPr>
          <w:rFonts w:asciiTheme="minorHAnsi" w:hAnsiTheme="minorHAnsi" w:cstheme="minorHAnsi"/>
          <w:b/>
          <w:i/>
          <w:sz w:val="20"/>
          <w:szCs w:val="20"/>
        </w:rPr>
        <w:t>EVL TRANSPORTES E LOGÍSTICA LTDA</w:t>
      </w:r>
      <w:r w:rsidR="00993070" w:rsidRPr="00EC79F7">
        <w:rPr>
          <w:rFonts w:asciiTheme="minorHAnsi" w:hAnsiTheme="minorHAnsi" w:cstheme="minorHAnsi"/>
          <w:i/>
          <w:sz w:val="20"/>
          <w:szCs w:val="20"/>
        </w:rPr>
        <w:t>.</w:t>
      </w:r>
      <w:r w:rsidRPr="00EC79F7">
        <w:rPr>
          <w:rFonts w:asciiTheme="minorHAnsi" w:hAnsiTheme="minorHAnsi" w:cstheme="minorHAnsi"/>
          <w:bCs/>
          <w:sz w:val="20"/>
          <w:szCs w:val="20"/>
        </w:rPr>
        <w:t xml:space="preserve"> CNPJ: </w:t>
      </w:r>
      <w:r w:rsidR="00EC79F7" w:rsidRPr="00EC79F7">
        <w:rPr>
          <w:rFonts w:asciiTheme="minorHAnsi" w:hAnsiTheme="minorHAnsi" w:cstheme="minorHAnsi"/>
          <w:sz w:val="20"/>
          <w:szCs w:val="20"/>
        </w:rPr>
        <w:t>10.853.871/0001-01</w:t>
      </w:r>
    </w:p>
    <w:p w:rsidR="00C54248" w:rsidRPr="00EC79F7" w:rsidRDefault="00EC79F7" w:rsidP="00C54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EC79F7">
        <w:rPr>
          <w:rFonts w:asciiTheme="minorHAnsi" w:hAnsiTheme="minorHAnsi" w:cstheme="minorHAnsi"/>
          <w:sz w:val="20"/>
          <w:szCs w:val="20"/>
        </w:rPr>
        <w:t xml:space="preserve">Rua Wanda dos Santos </w:t>
      </w:r>
      <w:proofErr w:type="spellStart"/>
      <w:r w:rsidRPr="00EC79F7">
        <w:rPr>
          <w:rFonts w:asciiTheme="minorHAnsi" w:hAnsiTheme="minorHAnsi" w:cstheme="minorHAnsi"/>
          <w:sz w:val="20"/>
          <w:szCs w:val="20"/>
        </w:rPr>
        <w:t>Mullman</w:t>
      </w:r>
      <w:r w:rsidR="001F3D6B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EC79F7">
        <w:rPr>
          <w:rFonts w:asciiTheme="minorHAnsi" w:hAnsiTheme="minorHAnsi" w:cstheme="minorHAnsi"/>
          <w:sz w:val="20"/>
          <w:szCs w:val="20"/>
        </w:rPr>
        <w:t xml:space="preserve">, 1125, Pinhais, PR, Brasil </w:t>
      </w:r>
      <w:r w:rsidRPr="00EC79F7">
        <w:rPr>
          <w:rFonts w:asciiTheme="minorHAnsi" w:hAnsiTheme="minorHAnsi" w:cstheme="minorHAnsi"/>
          <w:bCs/>
          <w:sz w:val="20"/>
          <w:szCs w:val="20"/>
        </w:rPr>
        <w:t>CEP 83.323-123</w:t>
      </w:r>
    </w:p>
    <w:p w:rsidR="00C54248" w:rsidRPr="00993070" w:rsidRDefault="00C54248" w:rsidP="00993070">
      <w:pPr>
        <w:rPr>
          <w:rFonts w:asciiTheme="minorHAnsi" w:hAnsiTheme="minorHAnsi" w:cs="Arial"/>
          <w:i/>
        </w:rPr>
      </w:pPr>
    </w:p>
    <w:p w:rsidR="00C54248" w:rsidRPr="00C54248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b/>
          <w:i/>
          <w:sz w:val="20"/>
        </w:rPr>
      </w:pPr>
      <w:r w:rsidRPr="00C54248">
        <w:rPr>
          <w:rFonts w:asciiTheme="minorHAnsi" w:hAnsiTheme="minorHAnsi" w:cs="Arial"/>
          <w:b/>
          <w:i/>
          <w:sz w:val="20"/>
        </w:rPr>
        <w:t>Contratante</w:t>
      </w:r>
    </w:p>
    <w:p w:rsidR="00EC79F7" w:rsidRPr="006E5DDC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theme="minorHAnsi"/>
          <w:bCs/>
          <w:sz w:val="20"/>
        </w:rPr>
      </w:pPr>
      <w:proofErr w:type="gramStart"/>
      <w:r w:rsidRPr="006E5DDC">
        <w:rPr>
          <w:rFonts w:asciiTheme="minorHAnsi" w:hAnsiTheme="minorHAnsi" w:cs="Arial"/>
          <w:i/>
          <w:sz w:val="20"/>
        </w:rPr>
        <w:t>Importador :</w:t>
      </w:r>
      <w:proofErr w:type="gramEnd"/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="Arial"/>
          <w:i/>
          <w:sz w:val="20"/>
        </w:rPr>
        <w:tab/>
      </w:r>
      <w:r w:rsidR="00EC79F7" w:rsidRPr="006E5DDC">
        <w:rPr>
          <w:rFonts w:asciiTheme="minorHAnsi" w:hAnsiTheme="minorHAnsi" w:cstheme="minorHAnsi"/>
          <w:bCs/>
          <w:sz w:val="20"/>
        </w:rPr>
        <w:t>CNPJ:</w:t>
      </w:r>
    </w:p>
    <w:p w:rsidR="00C54248" w:rsidRPr="006E5DDC" w:rsidRDefault="00EC79F7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/>
          <w:i/>
        </w:rPr>
      </w:pPr>
      <w:r w:rsidRPr="006E5DDC">
        <w:rPr>
          <w:rFonts w:asciiTheme="minorHAnsi" w:hAnsiTheme="minorHAnsi" w:cstheme="minorHAnsi"/>
          <w:bCs/>
          <w:sz w:val="20"/>
        </w:rPr>
        <w:t>Endereço:</w:t>
      </w:r>
      <w:r w:rsidRPr="006E5DDC">
        <w:rPr>
          <w:rFonts w:asciiTheme="minorHAnsi" w:hAnsiTheme="minorHAnsi" w:cs="Arial"/>
          <w:i/>
          <w:sz w:val="20"/>
        </w:rPr>
        <w:tab/>
      </w:r>
    </w:p>
    <w:p w:rsidR="00C54248" w:rsidRPr="006E5DDC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proofErr w:type="gramStart"/>
      <w:r w:rsidRPr="006E5DDC">
        <w:rPr>
          <w:rFonts w:asciiTheme="minorHAnsi" w:hAnsiTheme="minorHAnsi" w:cs="Arial"/>
          <w:i/>
          <w:sz w:val="20"/>
        </w:rPr>
        <w:t>Contato :</w:t>
      </w:r>
      <w:proofErr w:type="gramEnd"/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proofErr w:type="spellStart"/>
      <w:r w:rsidRPr="006E5DDC">
        <w:rPr>
          <w:rFonts w:asciiTheme="minorHAnsi" w:hAnsiTheme="minorHAnsi" w:cs="Arial"/>
          <w:i/>
          <w:sz w:val="20"/>
        </w:rPr>
        <w:t>Tel</w:t>
      </w:r>
      <w:proofErr w:type="spellEnd"/>
      <w:r w:rsidRPr="006E5DDC">
        <w:rPr>
          <w:rFonts w:asciiTheme="minorHAnsi" w:hAnsiTheme="minorHAnsi" w:cs="Arial"/>
          <w:i/>
          <w:sz w:val="20"/>
        </w:rPr>
        <w:t>:</w:t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</w:p>
    <w:p w:rsidR="00C54248" w:rsidRPr="006E5DDC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proofErr w:type="gramStart"/>
      <w:r w:rsidRPr="006E5DDC">
        <w:rPr>
          <w:rFonts w:asciiTheme="minorHAnsi" w:hAnsiTheme="minorHAnsi" w:cs="Arial"/>
          <w:i/>
          <w:sz w:val="20"/>
        </w:rPr>
        <w:t>E-mail :</w:t>
      </w:r>
      <w:proofErr w:type="gramEnd"/>
    </w:p>
    <w:p w:rsidR="00C54248" w:rsidRPr="006E5DDC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6E5DDC">
        <w:rPr>
          <w:rFonts w:asciiTheme="minorHAnsi" w:hAnsiTheme="minorHAnsi" w:cs="Arial"/>
          <w:i/>
          <w:sz w:val="20"/>
        </w:rPr>
        <w:t xml:space="preserve">Comissária de Despacho: </w:t>
      </w:r>
    </w:p>
    <w:p w:rsidR="00C54248" w:rsidRPr="006E5DDC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6E5DDC">
        <w:rPr>
          <w:rFonts w:asciiTheme="minorHAnsi" w:hAnsiTheme="minorHAnsi" w:cs="Arial"/>
          <w:i/>
          <w:sz w:val="20"/>
        </w:rPr>
        <w:t>End</w:t>
      </w:r>
      <w:proofErr w:type="gramStart"/>
      <w:r w:rsidRPr="006E5DDC">
        <w:rPr>
          <w:rFonts w:asciiTheme="minorHAnsi" w:hAnsiTheme="minorHAnsi" w:cs="Arial"/>
          <w:i/>
          <w:sz w:val="20"/>
        </w:rPr>
        <w:t>. :</w:t>
      </w:r>
      <w:proofErr w:type="gramEnd"/>
      <w:r w:rsidRPr="006E5DDC">
        <w:rPr>
          <w:rFonts w:asciiTheme="minorHAnsi" w:hAnsiTheme="minorHAnsi" w:cs="Arial"/>
          <w:i/>
          <w:sz w:val="20"/>
        </w:rPr>
        <w:t xml:space="preserve"> </w:t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  <w:t xml:space="preserve">Cidade :                             </w:t>
      </w:r>
      <w:r w:rsidRPr="006E5DDC">
        <w:rPr>
          <w:rFonts w:asciiTheme="minorHAnsi" w:hAnsiTheme="minorHAnsi" w:cs="Arial"/>
          <w:i/>
          <w:sz w:val="20"/>
        </w:rPr>
        <w:tab/>
        <w:t>UF:</w:t>
      </w:r>
    </w:p>
    <w:p w:rsidR="00C54248" w:rsidRPr="00993070" w:rsidRDefault="00C54248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6E5DDC">
        <w:rPr>
          <w:rFonts w:asciiTheme="minorHAnsi" w:hAnsiTheme="minorHAnsi" w:cs="Arial"/>
          <w:i/>
          <w:sz w:val="20"/>
        </w:rPr>
        <w:t xml:space="preserve">Despachante: </w:t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r w:rsidRPr="006E5DDC">
        <w:rPr>
          <w:rFonts w:asciiTheme="minorHAnsi" w:hAnsiTheme="minorHAnsi" w:cs="Arial"/>
          <w:i/>
          <w:sz w:val="20"/>
        </w:rPr>
        <w:tab/>
      </w:r>
      <w:proofErr w:type="gramStart"/>
      <w:r w:rsidRPr="006E5DDC">
        <w:rPr>
          <w:rFonts w:asciiTheme="minorHAnsi" w:hAnsiTheme="minorHAnsi" w:cs="Arial"/>
          <w:i/>
          <w:sz w:val="20"/>
        </w:rPr>
        <w:t>Tel. :</w:t>
      </w:r>
      <w:proofErr w:type="gramEnd"/>
      <w:r w:rsidRPr="00993070">
        <w:rPr>
          <w:rFonts w:asciiTheme="minorHAnsi" w:hAnsiTheme="minorHAnsi" w:cs="Arial"/>
          <w:i/>
          <w:sz w:val="20"/>
        </w:rPr>
        <w:t xml:space="preserve"> </w:t>
      </w:r>
    </w:p>
    <w:p w:rsidR="00993070" w:rsidRDefault="00993070" w:rsidP="00993070">
      <w:pPr>
        <w:ind w:right="-1141"/>
        <w:rPr>
          <w:rFonts w:asciiTheme="minorHAnsi" w:hAnsiTheme="minorHAnsi" w:cs="Arial"/>
          <w:i/>
        </w:rPr>
      </w:pPr>
    </w:p>
    <w:p w:rsidR="00993070" w:rsidRPr="00993070" w:rsidRDefault="00993070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/>
        </w:rPr>
      </w:pPr>
      <w:r w:rsidRPr="00993070">
        <w:rPr>
          <w:rFonts w:asciiTheme="minorHAnsi" w:hAnsiTheme="minorHAnsi" w:cs="Arial"/>
          <w:i/>
          <w:sz w:val="20"/>
        </w:rPr>
        <w:t>Referente a importação</w:t>
      </w:r>
    </w:p>
    <w:p w:rsidR="00EC79F7" w:rsidRPr="00993070" w:rsidRDefault="00EC79F7" w:rsidP="00EC79F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993070">
        <w:rPr>
          <w:rFonts w:asciiTheme="minorHAnsi" w:hAnsiTheme="minorHAnsi" w:cs="Arial"/>
          <w:i/>
          <w:sz w:val="20"/>
        </w:rPr>
        <w:t xml:space="preserve">B/L </w:t>
      </w:r>
      <w:proofErr w:type="gramStart"/>
      <w:r w:rsidRPr="00993070">
        <w:rPr>
          <w:rFonts w:asciiTheme="minorHAnsi" w:hAnsiTheme="minorHAnsi" w:cs="Arial"/>
          <w:i/>
          <w:sz w:val="20"/>
        </w:rPr>
        <w:t>Filhote :</w:t>
      </w:r>
      <w:proofErr w:type="gramEnd"/>
      <w:r>
        <w:rPr>
          <w:rFonts w:asciiTheme="minorHAnsi" w:hAnsiTheme="minorHAnsi" w:cs="Arial"/>
          <w:i/>
          <w:sz w:val="20"/>
        </w:rPr>
        <w:tab/>
      </w:r>
      <w:r>
        <w:rPr>
          <w:rFonts w:asciiTheme="minorHAnsi" w:hAnsiTheme="minorHAnsi" w:cs="Arial"/>
          <w:i/>
          <w:sz w:val="20"/>
        </w:rPr>
        <w:tab/>
      </w:r>
      <w:r>
        <w:rPr>
          <w:rFonts w:asciiTheme="minorHAnsi" w:hAnsiTheme="minorHAnsi" w:cs="Arial"/>
          <w:i/>
          <w:sz w:val="20"/>
        </w:rPr>
        <w:tab/>
      </w:r>
      <w:r>
        <w:rPr>
          <w:rFonts w:asciiTheme="minorHAnsi" w:hAnsiTheme="minorHAnsi" w:cs="Arial"/>
          <w:i/>
          <w:sz w:val="20"/>
        </w:rPr>
        <w:tab/>
        <w:t>Nº do Processo Interno EVL:</w:t>
      </w:r>
    </w:p>
    <w:p w:rsidR="00993070" w:rsidRPr="00993070" w:rsidRDefault="00993070" w:rsidP="00C54248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993070">
        <w:rPr>
          <w:rFonts w:asciiTheme="minorHAnsi" w:hAnsiTheme="minorHAnsi" w:cs="Arial"/>
          <w:i/>
          <w:sz w:val="20"/>
        </w:rPr>
        <w:t xml:space="preserve">Navio: </w:t>
      </w:r>
      <w:r w:rsidRPr="00993070">
        <w:rPr>
          <w:rFonts w:asciiTheme="minorHAnsi" w:hAnsiTheme="minorHAnsi" w:cs="Arial"/>
          <w:i/>
          <w:sz w:val="20"/>
        </w:rPr>
        <w:tab/>
      </w:r>
      <w:r w:rsidRPr="00993070">
        <w:rPr>
          <w:rFonts w:asciiTheme="minorHAnsi" w:hAnsiTheme="minorHAnsi" w:cs="Arial"/>
          <w:i/>
          <w:sz w:val="20"/>
        </w:rPr>
        <w:tab/>
      </w:r>
      <w:r w:rsidRPr="00993070">
        <w:rPr>
          <w:rFonts w:asciiTheme="minorHAnsi" w:hAnsiTheme="minorHAnsi" w:cs="Arial"/>
          <w:i/>
          <w:sz w:val="20"/>
        </w:rPr>
        <w:tab/>
      </w:r>
      <w:r w:rsidR="00C54248">
        <w:rPr>
          <w:rFonts w:asciiTheme="minorHAnsi" w:hAnsiTheme="minorHAnsi" w:cs="Arial"/>
          <w:i/>
          <w:sz w:val="20"/>
        </w:rPr>
        <w:tab/>
      </w:r>
      <w:r w:rsidR="00C54248">
        <w:rPr>
          <w:rFonts w:asciiTheme="minorHAnsi" w:hAnsiTheme="minorHAnsi" w:cs="Arial"/>
          <w:i/>
          <w:sz w:val="20"/>
        </w:rPr>
        <w:tab/>
      </w:r>
      <w:r w:rsidRPr="00993070">
        <w:rPr>
          <w:rFonts w:asciiTheme="minorHAnsi" w:hAnsiTheme="minorHAnsi" w:cs="Arial"/>
          <w:i/>
          <w:sz w:val="20"/>
        </w:rPr>
        <w:t xml:space="preserve">Viagem: </w:t>
      </w:r>
      <w:r w:rsidRPr="00993070">
        <w:rPr>
          <w:rFonts w:asciiTheme="minorHAnsi" w:hAnsiTheme="minorHAnsi" w:cs="Arial"/>
          <w:i/>
          <w:sz w:val="20"/>
        </w:rPr>
        <w:tab/>
      </w:r>
    </w:p>
    <w:p w:rsidR="00993070" w:rsidRP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993070" w:rsidRDefault="00AB6E36" w:rsidP="00657878">
      <w:pPr>
        <w:pStyle w:val="Corpodetexto2"/>
        <w:numPr>
          <w:ilvl w:val="0"/>
          <w:numId w:val="1"/>
        </w:numP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 xml:space="preserve">O Contratante, pelo seu representante legal e </w:t>
      </w:r>
      <w:r w:rsidR="00993070" w:rsidRPr="00993070">
        <w:rPr>
          <w:rFonts w:asciiTheme="minorHAnsi" w:hAnsiTheme="minorHAnsi" w:cs="Arial"/>
          <w:i/>
          <w:sz w:val="20"/>
        </w:rPr>
        <w:t xml:space="preserve">recebedor </w:t>
      </w:r>
      <w:proofErr w:type="gramStart"/>
      <w:r w:rsidR="00993070" w:rsidRPr="00993070">
        <w:rPr>
          <w:rFonts w:asciiTheme="minorHAnsi" w:hAnsiTheme="minorHAnsi" w:cs="Arial"/>
          <w:i/>
          <w:sz w:val="20"/>
        </w:rPr>
        <w:t>do(</w:t>
      </w:r>
      <w:proofErr w:type="gramEnd"/>
      <w:r w:rsidR="00993070" w:rsidRPr="00993070">
        <w:rPr>
          <w:rFonts w:asciiTheme="minorHAnsi" w:hAnsiTheme="minorHAnsi" w:cs="Arial"/>
          <w:i/>
          <w:sz w:val="20"/>
        </w:rPr>
        <w:t>s) contêiner(es) abaixo relacionado(s), declara ciente e concorda</w:t>
      </w:r>
      <w:r>
        <w:rPr>
          <w:rFonts w:asciiTheme="minorHAnsi" w:hAnsiTheme="minorHAnsi" w:cs="Arial"/>
          <w:i/>
          <w:sz w:val="20"/>
        </w:rPr>
        <w:t xml:space="preserve"> c</w:t>
      </w:r>
      <w:r w:rsidR="00993070" w:rsidRPr="00993070">
        <w:rPr>
          <w:rFonts w:asciiTheme="minorHAnsi" w:hAnsiTheme="minorHAnsi" w:cs="Arial"/>
          <w:i/>
          <w:sz w:val="20"/>
        </w:rPr>
        <w:t>om a posse p</w:t>
      </w:r>
      <w:r w:rsidR="00745C6C">
        <w:rPr>
          <w:rFonts w:asciiTheme="minorHAnsi" w:hAnsiTheme="minorHAnsi" w:cs="Arial"/>
          <w:i/>
          <w:sz w:val="20"/>
        </w:rPr>
        <w:t xml:space="preserve">rovisória dos equipamentos pelo </w:t>
      </w:r>
      <w:r w:rsidR="00993070" w:rsidRPr="00993070">
        <w:rPr>
          <w:rFonts w:asciiTheme="minorHAnsi" w:hAnsiTheme="minorHAnsi" w:cs="Arial"/>
          <w:i/>
          <w:sz w:val="20"/>
        </w:rPr>
        <w:t>prazo livre,</w:t>
      </w:r>
      <w:r w:rsidR="005C231A">
        <w:rPr>
          <w:rFonts w:asciiTheme="minorHAnsi" w:hAnsiTheme="minorHAnsi" w:cs="Arial"/>
          <w:i/>
          <w:sz w:val="20"/>
        </w:rPr>
        <w:t xml:space="preserve"> </w:t>
      </w:r>
      <w:r w:rsidR="005C231A" w:rsidRPr="005C231A">
        <w:rPr>
          <w:rFonts w:ascii="Calibri" w:hAnsi="Calibri" w:cs="Calibri"/>
          <w:bCs/>
          <w:i/>
          <w:iCs/>
          <w:sz w:val="20"/>
        </w:rPr>
        <w:t xml:space="preserve">concedidos a título de </w:t>
      </w:r>
      <w:proofErr w:type="spellStart"/>
      <w:r w:rsidR="005C231A" w:rsidRPr="005C231A">
        <w:rPr>
          <w:rFonts w:ascii="Calibri" w:hAnsi="Calibri" w:cs="Calibri"/>
          <w:bCs/>
          <w:i/>
          <w:iCs/>
          <w:sz w:val="20"/>
        </w:rPr>
        <w:t>freetime</w:t>
      </w:r>
      <w:proofErr w:type="spellEnd"/>
      <w:r w:rsidR="005C231A">
        <w:rPr>
          <w:rFonts w:asciiTheme="minorHAnsi" w:hAnsiTheme="minorHAnsi" w:cs="Arial"/>
          <w:i/>
          <w:sz w:val="20"/>
        </w:rPr>
        <w:t xml:space="preserve">, de </w:t>
      </w:r>
      <w:r w:rsidR="00FE3F9A">
        <w:rPr>
          <w:rFonts w:asciiTheme="minorHAnsi" w:hAnsiTheme="minorHAnsi" w:cs="Arial"/>
          <w:i/>
          <w:sz w:val="20"/>
        </w:rPr>
        <w:t>acordo com os dias determinados na tabela abaixo</w:t>
      </w:r>
      <w:r w:rsidR="005C231A">
        <w:rPr>
          <w:rFonts w:asciiTheme="minorHAnsi" w:hAnsiTheme="minorHAnsi" w:cs="Arial"/>
          <w:i/>
          <w:sz w:val="20"/>
        </w:rPr>
        <w:t xml:space="preserve">, </w:t>
      </w:r>
      <w:r w:rsidR="00993070" w:rsidRPr="00993070">
        <w:rPr>
          <w:rFonts w:asciiTheme="minorHAnsi" w:hAnsiTheme="minorHAnsi" w:cs="Arial"/>
          <w:i/>
          <w:sz w:val="20"/>
        </w:rPr>
        <w:t xml:space="preserve"> contado a partir da descarga, obrigando-</w:t>
      </w:r>
      <w:r>
        <w:rPr>
          <w:rFonts w:asciiTheme="minorHAnsi" w:hAnsiTheme="minorHAnsi" w:cs="Arial"/>
          <w:i/>
          <w:sz w:val="20"/>
        </w:rPr>
        <w:t>se</w:t>
      </w:r>
      <w:r w:rsidR="00993070" w:rsidRPr="00993070">
        <w:rPr>
          <w:rFonts w:asciiTheme="minorHAnsi" w:hAnsiTheme="minorHAnsi" w:cs="Arial"/>
          <w:i/>
          <w:sz w:val="20"/>
        </w:rPr>
        <w:t xml:space="preserve"> após o mesmo período </w:t>
      </w:r>
      <w:r>
        <w:rPr>
          <w:rFonts w:asciiTheme="minorHAnsi" w:hAnsiTheme="minorHAnsi" w:cs="Arial"/>
          <w:i/>
          <w:sz w:val="20"/>
        </w:rPr>
        <w:t xml:space="preserve">em </w:t>
      </w:r>
      <w:r w:rsidR="00993070" w:rsidRPr="00993070">
        <w:rPr>
          <w:rFonts w:asciiTheme="minorHAnsi" w:hAnsiTheme="minorHAnsi" w:cs="Arial"/>
          <w:i/>
          <w:sz w:val="20"/>
        </w:rPr>
        <w:t xml:space="preserve">devolve-lo(s) limpo(s) e sem quaisquer avarias além daquelas verificadas na descarga, se houverem. </w:t>
      </w:r>
    </w:p>
    <w:p w:rsidR="00993070" w:rsidRP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FE3F9A" w:rsidRDefault="00FE3F9A" w:rsidP="00FE3F9A">
      <w:pPr>
        <w:pStyle w:val="Corpodetexto2"/>
        <w:ind w:right="49"/>
        <w:jc w:val="center"/>
        <w:outlineLvl w:val="9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 xml:space="preserve">Número </w:t>
      </w:r>
      <w:proofErr w:type="gramStart"/>
      <w:r>
        <w:rPr>
          <w:rFonts w:asciiTheme="minorHAnsi" w:hAnsiTheme="minorHAnsi" w:cs="Arial"/>
          <w:i/>
          <w:sz w:val="20"/>
        </w:rPr>
        <w:t>do(</w:t>
      </w:r>
      <w:proofErr w:type="gramEnd"/>
      <w:r>
        <w:rPr>
          <w:rFonts w:asciiTheme="minorHAnsi" w:hAnsiTheme="minorHAnsi" w:cs="Arial"/>
          <w:i/>
          <w:sz w:val="20"/>
        </w:rPr>
        <w:t>s) Container(s)</w:t>
      </w:r>
      <w:r>
        <w:rPr>
          <w:rFonts w:asciiTheme="minorHAnsi" w:hAnsiTheme="minorHAnsi" w:cs="Arial"/>
          <w:i/>
          <w:sz w:val="20"/>
        </w:rPr>
        <w:tab/>
        <w:t>Tipo do(s) Container(s)</w:t>
      </w:r>
      <w:r>
        <w:rPr>
          <w:rFonts w:asciiTheme="minorHAnsi" w:hAnsiTheme="minorHAnsi" w:cs="Arial"/>
          <w:i/>
          <w:sz w:val="20"/>
        </w:rPr>
        <w:tab/>
      </w:r>
      <w:r>
        <w:rPr>
          <w:rFonts w:asciiTheme="minorHAnsi" w:hAnsiTheme="minorHAnsi" w:cs="Arial"/>
          <w:i/>
          <w:sz w:val="20"/>
        </w:rPr>
        <w:tab/>
      </w:r>
      <w:proofErr w:type="spellStart"/>
      <w:r>
        <w:rPr>
          <w:rFonts w:asciiTheme="minorHAnsi" w:hAnsiTheme="minorHAnsi" w:cs="Arial"/>
          <w:i/>
          <w:sz w:val="20"/>
        </w:rPr>
        <w:t>Freetime</w:t>
      </w:r>
      <w:proofErr w:type="spellEnd"/>
      <w:r>
        <w:rPr>
          <w:rFonts w:asciiTheme="minorHAnsi" w:hAnsiTheme="minorHAnsi" w:cs="Arial"/>
          <w:i/>
          <w:sz w:val="20"/>
        </w:rPr>
        <w:t xml:space="preserve"> (período livre)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E3F9A" w:rsidTr="00FE3F9A">
        <w:tc>
          <w:tcPr>
            <w:tcW w:w="2831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1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2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</w:tr>
      <w:tr w:rsidR="00FE3F9A" w:rsidTr="00FE3F9A">
        <w:tc>
          <w:tcPr>
            <w:tcW w:w="2831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1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2" w:type="dxa"/>
          </w:tcPr>
          <w:p w:rsidR="00FE3F9A" w:rsidRDefault="00FE3F9A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</w:tr>
      <w:tr w:rsidR="00417C18" w:rsidTr="00FE3F9A">
        <w:tc>
          <w:tcPr>
            <w:tcW w:w="2831" w:type="dxa"/>
          </w:tcPr>
          <w:p w:rsidR="00417C18" w:rsidRDefault="00417C18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1" w:type="dxa"/>
          </w:tcPr>
          <w:p w:rsidR="00417C18" w:rsidRDefault="00417C18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2832" w:type="dxa"/>
          </w:tcPr>
          <w:p w:rsidR="00417C18" w:rsidRDefault="00417C18" w:rsidP="00FE3F9A">
            <w:pPr>
              <w:pStyle w:val="Corpodetexto2"/>
              <w:ind w:right="49"/>
              <w:jc w:val="center"/>
              <w:outlineLvl w:val="9"/>
              <w:rPr>
                <w:rFonts w:asciiTheme="minorHAnsi" w:hAnsiTheme="minorHAnsi" w:cs="Arial"/>
                <w:i/>
                <w:sz w:val="20"/>
              </w:rPr>
            </w:pPr>
          </w:p>
        </w:tc>
      </w:tr>
    </w:tbl>
    <w:p w:rsidR="00991AAB" w:rsidRDefault="00991AAB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993070" w:rsidRPr="00993070" w:rsidRDefault="00AB6E36" w:rsidP="00657878">
      <w:pPr>
        <w:pStyle w:val="Corpodetexto2"/>
        <w:numPr>
          <w:ilvl w:val="0"/>
          <w:numId w:val="1"/>
        </w:numP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 xml:space="preserve">O Contratante assume </w:t>
      </w:r>
      <w:r w:rsidR="00993070" w:rsidRPr="00993070">
        <w:rPr>
          <w:rFonts w:asciiTheme="minorHAnsi" w:hAnsiTheme="minorHAnsi" w:cs="Arial"/>
          <w:i/>
          <w:sz w:val="20"/>
        </w:rPr>
        <w:t>ainda a responsabilidade pela integridade do equipamento, responsabilizando</w:t>
      </w:r>
      <w:r>
        <w:rPr>
          <w:rFonts w:asciiTheme="minorHAnsi" w:hAnsiTheme="minorHAnsi" w:cs="Arial"/>
          <w:i/>
          <w:sz w:val="20"/>
        </w:rPr>
        <w:t>-se</w:t>
      </w:r>
      <w:r w:rsidR="00993070" w:rsidRPr="00993070">
        <w:rPr>
          <w:rFonts w:asciiTheme="minorHAnsi" w:hAnsiTheme="minorHAnsi" w:cs="Arial"/>
          <w:i/>
          <w:sz w:val="20"/>
        </w:rPr>
        <w:t xml:space="preserve"> por qualquer extravio, roubo ou furto, sem prejuízo do pagamento de eventual </w:t>
      </w:r>
      <w:proofErr w:type="spellStart"/>
      <w:r w:rsidR="00993070" w:rsidRPr="00993070">
        <w:rPr>
          <w:rFonts w:asciiTheme="minorHAnsi" w:hAnsiTheme="minorHAnsi" w:cs="Arial"/>
          <w:i/>
          <w:sz w:val="20"/>
        </w:rPr>
        <w:t>sobreestadia</w:t>
      </w:r>
      <w:proofErr w:type="spellEnd"/>
      <w:r w:rsidR="00993070" w:rsidRPr="00993070">
        <w:rPr>
          <w:rFonts w:asciiTheme="minorHAnsi" w:hAnsiTheme="minorHAnsi" w:cs="Arial"/>
          <w:i/>
          <w:sz w:val="20"/>
        </w:rPr>
        <w:t xml:space="preserve"> originada pela não entrega no prazo livre.</w:t>
      </w:r>
    </w:p>
    <w:p w:rsidR="00993070" w:rsidRP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993070" w:rsidRPr="00993070" w:rsidRDefault="00993070" w:rsidP="00657878">
      <w:pPr>
        <w:pStyle w:val="Corpodetexto2"/>
        <w:numPr>
          <w:ilvl w:val="0"/>
          <w:numId w:val="1"/>
        </w:numPr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  <w:r w:rsidRPr="00993070">
        <w:rPr>
          <w:rFonts w:asciiTheme="minorHAnsi" w:hAnsiTheme="minorHAnsi" w:cs="Arial"/>
          <w:i/>
          <w:sz w:val="20"/>
        </w:rPr>
        <w:t xml:space="preserve">Caso </w:t>
      </w:r>
      <w:proofErr w:type="gramStart"/>
      <w:r w:rsidRPr="00993070">
        <w:rPr>
          <w:rFonts w:asciiTheme="minorHAnsi" w:hAnsiTheme="minorHAnsi" w:cs="Arial"/>
          <w:i/>
          <w:sz w:val="20"/>
        </w:rPr>
        <w:t>o(</w:t>
      </w:r>
      <w:proofErr w:type="gramEnd"/>
      <w:r w:rsidRPr="00993070">
        <w:rPr>
          <w:rFonts w:asciiTheme="minorHAnsi" w:hAnsiTheme="minorHAnsi" w:cs="Arial"/>
          <w:i/>
          <w:sz w:val="20"/>
        </w:rPr>
        <w:t xml:space="preserve">s) equipamento(s) não seja entregue no prazo livre, fica </w:t>
      </w:r>
      <w:r w:rsidR="004A7951">
        <w:rPr>
          <w:rFonts w:asciiTheme="minorHAnsi" w:hAnsiTheme="minorHAnsi" w:cs="Arial"/>
          <w:i/>
          <w:sz w:val="20"/>
        </w:rPr>
        <w:t xml:space="preserve">a </w:t>
      </w:r>
      <w:r w:rsidR="00EC79F7">
        <w:rPr>
          <w:rFonts w:asciiTheme="minorHAnsi" w:hAnsiTheme="minorHAnsi" w:cs="Arial"/>
          <w:i/>
          <w:sz w:val="20"/>
        </w:rPr>
        <w:t>EVL</w:t>
      </w:r>
      <w:r w:rsidR="004A7951">
        <w:rPr>
          <w:rFonts w:asciiTheme="minorHAnsi" w:hAnsiTheme="minorHAnsi" w:cs="Arial"/>
          <w:i/>
          <w:sz w:val="20"/>
        </w:rPr>
        <w:t>,</w:t>
      </w:r>
      <w:r w:rsidR="00EC79F7">
        <w:rPr>
          <w:rFonts w:asciiTheme="minorHAnsi" w:hAnsiTheme="minorHAnsi" w:cs="Arial"/>
          <w:i/>
          <w:sz w:val="20"/>
        </w:rPr>
        <w:t xml:space="preserve"> </w:t>
      </w:r>
      <w:r w:rsidR="00657878">
        <w:rPr>
          <w:rFonts w:asciiTheme="minorHAnsi" w:hAnsiTheme="minorHAnsi" w:cs="Arial"/>
          <w:i/>
          <w:sz w:val="20"/>
        </w:rPr>
        <w:t xml:space="preserve">ora contratada, </w:t>
      </w:r>
      <w:r w:rsidRPr="00993070">
        <w:rPr>
          <w:rFonts w:asciiTheme="minorHAnsi" w:hAnsiTheme="minorHAnsi" w:cs="Arial"/>
          <w:i/>
          <w:sz w:val="20"/>
        </w:rPr>
        <w:t xml:space="preserve">autorizada a efetuar a cobrança judicial da entrega da unidade, bem como, da eventual </w:t>
      </w:r>
      <w:proofErr w:type="spellStart"/>
      <w:r w:rsidRPr="00993070">
        <w:rPr>
          <w:rFonts w:asciiTheme="minorHAnsi" w:hAnsiTheme="minorHAnsi" w:cs="Arial"/>
          <w:i/>
          <w:sz w:val="20"/>
        </w:rPr>
        <w:t>sobreestadia</w:t>
      </w:r>
      <w:proofErr w:type="spellEnd"/>
      <w:r w:rsidRPr="00993070">
        <w:rPr>
          <w:rFonts w:asciiTheme="minorHAnsi" w:hAnsiTheme="minorHAnsi" w:cs="Arial"/>
          <w:i/>
          <w:sz w:val="20"/>
        </w:rPr>
        <w:t xml:space="preserve"> incorrida no período.</w:t>
      </w:r>
    </w:p>
    <w:p w:rsidR="00993070" w:rsidRP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745C6C" w:rsidRPr="00657878" w:rsidRDefault="00657878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i/>
          <w:sz w:val="20"/>
          <w:szCs w:val="20"/>
        </w:rPr>
      </w:pPr>
      <w:r w:rsidRPr="00657878">
        <w:rPr>
          <w:rFonts w:asciiTheme="minorHAnsi" w:hAnsiTheme="minorHAnsi" w:cs="Arial"/>
          <w:i/>
          <w:sz w:val="20"/>
        </w:rPr>
        <w:t>O Contratante assume, al</w:t>
      </w:r>
      <w:r w:rsidR="00745C6C" w:rsidRPr="00657878">
        <w:rPr>
          <w:rFonts w:asciiTheme="minorHAnsi" w:hAnsiTheme="minorHAnsi"/>
          <w:i/>
          <w:sz w:val="20"/>
          <w:szCs w:val="20"/>
        </w:rPr>
        <w:t xml:space="preserve">ém da </w:t>
      </w:r>
      <w:proofErr w:type="spellStart"/>
      <w:r w:rsidR="00745C6C" w:rsidRPr="00657878">
        <w:rPr>
          <w:rFonts w:asciiTheme="minorHAnsi" w:hAnsiTheme="minorHAnsi"/>
          <w:i/>
          <w:sz w:val="20"/>
          <w:szCs w:val="20"/>
        </w:rPr>
        <w:t>sobreestadia</w:t>
      </w:r>
      <w:proofErr w:type="spellEnd"/>
      <w:r w:rsidR="00745C6C" w:rsidRPr="00657878">
        <w:rPr>
          <w:rFonts w:asciiTheme="minorHAnsi" w:hAnsiTheme="minorHAnsi"/>
          <w:i/>
          <w:sz w:val="20"/>
          <w:szCs w:val="20"/>
        </w:rPr>
        <w:t xml:space="preserve"> acima ajustada, </w:t>
      </w:r>
      <w:r w:rsidR="00993070" w:rsidRPr="00657878">
        <w:rPr>
          <w:rFonts w:asciiTheme="minorHAnsi" w:hAnsiTheme="minorHAnsi"/>
          <w:i/>
          <w:sz w:val="20"/>
          <w:szCs w:val="20"/>
        </w:rPr>
        <w:t>a responsabilidade pelo pagamento da taxa de armazenagem portuária</w:t>
      </w:r>
      <w:r w:rsidR="00745C6C" w:rsidRPr="00657878">
        <w:rPr>
          <w:rFonts w:asciiTheme="minorHAnsi" w:hAnsiTheme="minorHAnsi"/>
          <w:i/>
          <w:sz w:val="20"/>
          <w:szCs w:val="20"/>
        </w:rPr>
        <w:t>, além da</w:t>
      </w:r>
      <w:r w:rsidR="00993070" w:rsidRPr="00657878">
        <w:rPr>
          <w:rFonts w:asciiTheme="minorHAnsi" w:hAnsiTheme="minorHAnsi"/>
          <w:i/>
          <w:sz w:val="20"/>
          <w:szCs w:val="20"/>
        </w:rPr>
        <w:t>s eventuais avarias constadas no ato da devolução, limpeza e “</w:t>
      </w:r>
      <w:proofErr w:type="spellStart"/>
      <w:r w:rsidR="00993070" w:rsidRPr="00657878">
        <w:rPr>
          <w:rFonts w:asciiTheme="minorHAnsi" w:hAnsiTheme="minorHAnsi"/>
          <w:i/>
          <w:sz w:val="20"/>
          <w:szCs w:val="20"/>
        </w:rPr>
        <w:t>handling</w:t>
      </w:r>
      <w:proofErr w:type="spellEnd"/>
      <w:r w:rsidR="00993070" w:rsidRPr="00657878">
        <w:rPr>
          <w:rFonts w:asciiTheme="minorHAnsi" w:hAnsiTheme="minorHAnsi"/>
          <w:i/>
          <w:sz w:val="20"/>
          <w:szCs w:val="20"/>
        </w:rPr>
        <w:t xml:space="preserve">-in” e também outros ônus que venham incidir sobre </w:t>
      </w:r>
      <w:proofErr w:type="gramStart"/>
      <w:r w:rsidR="00993070" w:rsidRPr="00657878">
        <w:rPr>
          <w:rFonts w:asciiTheme="minorHAnsi" w:hAnsiTheme="minorHAnsi"/>
          <w:i/>
          <w:sz w:val="20"/>
          <w:szCs w:val="20"/>
        </w:rPr>
        <w:t>o(</w:t>
      </w:r>
      <w:proofErr w:type="gramEnd"/>
      <w:r w:rsidR="00993070" w:rsidRPr="00657878">
        <w:rPr>
          <w:rFonts w:asciiTheme="minorHAnsi" w:hAnsiTheme="minorHAnsi"/>
          <w:i/>
          <w:sz w:val="20"/>
          <w:szCs w:val="20"/>
        </w:rPr>
        <w:t xml:space="preserve">s) container(s) acima caracterizado(s). </w:t>
      </w:r>
    </w:p>
    <w:p w:rsidR="005C231A" w:rsidRDefault="005C231A" w:rsidP="00993070">
      <w:pPr>
        <w:jc w:val="both"/>
        <w:rPr>
          <w:rFonts w:asciiTheme="minorHAnsi" w:hAnsiTheme="minorHAnsi"/>
          <w:i/>
          <w:sz w:val="20"/>
          <w:szCs w:val="20"/>
        </w:rPr>
      </w:pPr>
    </w:p>
    <w:p w:rsidR="00993070" w:rsidRPr="00657878" w:rsidRDefault="00993070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i/>
        </w:rPr>
      </w:pPr>
      <w:r w:rsidRPr="00657878">
        <w:rPr>
          <w:rFonts w:asciiTheme="minorHAnsi" w:hAnsiTheme="minorHAnsi"/>
          <w:i/>
          <w:sz w:val="20"/>
          <w:szCs w:val="20"/>
        </w:rPr>
        <w:t xml:space="preserve">Os valores </w:t>
      </w:r>
      <w:r w:rsidR="005C231A">
        <w:rPr>
          <w:rFonts w:asciiTheme="minorHAnsi" w:hAnsiTheme="minorHAnsi"/>
          <w:i/>
          <w:sz w:val="20"/>
          <w:szCs w:val="20"/>
        </w:rPr>
        <w:t xml:space="preserve">(em USD) </w:t>
      </w:r>
      <w:r w:rsidRPr="00657878">
        <w:rPr>
          <w:rFonts w:asciiTheme="minorHAnsi" w:hAnsiTheme="minorHAnsi"/>
          <w:i/>
          <w:sz w:val="20"/>
          <w:szCs w:val="20"/>
        </w:rPr>
        <w:t>a sere</w:t>
      </w:r>
      <w:r w:rsidR="004711F3">
        <w:rPr>
          <w:rFonts w:asciiTheme="minorHAnsi" w:hAnsiTheme="minorHAnsi"/>
          <w:i/>
          <w:sz w:val="20"/>
          <w:szCs w:val="20"/>
        </w:rPr>
        <w:t xml:space="preserve">m aplicados para a </w:t>
      </w:r>
      <w:proofErr w:type="spellStart"/>
      <w:r w:rsidR="004711F3">
        <w:rPr>
          <w:rFonts w:asciiTheme="minorHAnsi" w:hAnsiTheme="minorHAnsi"/>
          <w:i/>
          <w:sz w:val="20"/>
          <w:szCs w:val="20"/>
        </w:rPr>
        <w:t>sobre-estadia</w:t>
      </w:r>
      <w:proofErr w:type="spellEnd"/>
      <w:r w:rsidR="004711F3">
        <w:rPr>
          <w:rFonts w:asciiTheme="minorHAnsi" w:hAnsiTheme="minorHAnsi"/>
          <w:i/>
          <w:sz w:val="20"/>
          <w:szCs w:val="20"/>
        </w:rPr>
        <w:t xml:space="preserve">, considerando o </w:t>
      </w:r>
      <w:proofErr w:type="spellStart"/>
      <w:r w:rsidR="004711F3">
        <w:rPr>
          <w:rFonts w:asciiTheme="minorHAnsi" w:hAnsiTheme="minorHAnsi"/>
          <w:i/>
          <w:sz w:val="20"/>
          <w:szCs w:val="20"/>
        </w:rPr>
        <w:t>free</w:t>
      </w:r>
      <w:proofErr w:type="spellEnd"/>
      <w:r w:rsidR="004711F3">
        <w:rPr>
          <w:rFonts w:asciiTheme="minorHAnsi" w:hAnsiTheme="minorHAnsi"/>
          <w:i/>
          <w:sz w:val="20"/>
          <w:szCs w:val="20"/>
        </w:rPr>
        <w:t xml:space="preserve"> time ajustado na clausula 1, </w:t>
      </w:r>
      <w:r w:rsidRPr="00657878">
        <w:rPr>
          <w:rFonts w:asciiTheme="minorHAnsi" w:hAnsiTheme="minorHAnsi"/>
          <w:i/>
          <w:sz w:val="20"/>
          <w:szCs w:val="20"/>
        </w:rPr>
        <w:t>serão:</w:t>
      </w:r>
    </w:p>
    <w:p w:rsid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73643" w:rsidRDefault="00C73643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73643" w:rsidRDefault="00C73643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73643" w:rsidRDefault="00C73643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73643" w:rsidRDefault="00C73643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54248" w:rsidRDefault="00C54248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54248" w:rsidRDefault="00C54248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54248" w:rsidRDefault="00C54248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C54248" w:rsidRPr="00993070" w:rsidRDefault="00C54248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993070" w:rsidRPr="00993070" w:rsidRDefault="00993070" w:rsidP="00993070">
      <w:pPr>
        <w:pStyle w:val="Corpodetexto2"/>
        <w:ind w:right="49"/>
        <w:jc w:val="both"/>
        <w:outlineLvl w:val="9"/>
        <w:rPr>
          <w:rFonts w:asciiTheme="minorHAnsi" w:hAnsiTheme="minorHAnsi" w:cs="Arial"/>
          <w:i/>
          <w:sz w:val="20"/>
        </w:rPr>
      </w:pPr>
    </w:p>
    <w:p w:rsidR="00F36BB9" w:rsidRDefault="00F36BB9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C92734" w:rsidRPr="004D57BD" w:rsidRDefault="00C92734" w:rsidP="00C92734">
      <w:pPr>
        <w:ind w:left="108"/>
        <w:jc w:val="center"/>
        <w:rPr>
          <w:rFonts w:asciiTheme="minorHAnsi" w:hAnsiTheme="minorHAnsi" w:cs="Arial"/>
          <w:i/>
          <w:sz w:val="20"/>
          <w:szCs w:val="20"/>
        </w:rPr>
      </w:pPr>
      <w:r w:rsidRPr="004711F3">
        <w:rPr>
          <w:rFonts w:asciiTheme="minorHAnsi" w:hAnsiTheme="minorHAnsi" w:cs="Arial"/>
          <w:b/>
          <w:i/>
          <w:sz w:val="20"/>
          <w:szCs w:val="20"/>
        </w:rPr>
        <w:t>TARIFA DE SOBREESTADIA DE CONTAINERS (DEMURRAGE</w:t>
      </w:r>
      <w:r>
        <w:rPr>
          <w:rFonts w:asciiTheme="minorHAnsi" w:hAnsiTheme="minorHAnsi" w:cs="Arial"/>
          <w:b/>
          <w:i/>
          <w:sz w:val="20"/>
          <w:szCs w:val="20"/>
        </w:rPr>
        <w:t xml:space="preserve"> e DETENTION</w:t>
      </w:r>
      <w:r w:rsidRPr="004711F3">
        <w:rPr>
          <w:rFonts w:asciiTheme="minorHAnsi" w:hAnsiTheme="minorHAnsi" w:cs="Arial"/>
          <w:b/>
          <w:i/>
          <w:sz w:val="20"/>
          <w:szCs w:val="20"/>
        </w:rPr>
        <w:t xml:space="preserve">) </w:t>
      </w:r>
    </w:p>
    <w:p w:rsidR="00417C18" w:rsidRDefault="00417C18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387BFC" w:rsidRDefault="00387BF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elacomgrade"/>
        <w:tblW w:w="10794" w:type="dxa"/>
        <w:tblInd w:w="-1096" w:type="dxa"/>
        <w:tblLook w:val="04A0" w:firstRow="1" w:lastRow="0" w:firstColumn="1" w:lastColumn="0" w:noHBand="0" w:noVBand="1"/>
      </w:tblPr>
      <w:tblGrid>
        <w:gridCol w:w="10794"/>
      </w:tblGrid>
      <w:tr w:rsidR="007216F6" w:rsidTr="007216F6">
        <w:trPr>
          <w:trHeight w:val="287"/>
        </w:trPr>
        <w:tc>
          <w:tcPr>
            <w:tcW w:w="10794" w:type="dxa"/>
          </w:tcPr>
          <w:p w:rsidR="007216F6" w:rsidRPr="007216F6" w:rsidRDefault="007216F6" w:rsidP="007216F6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DEMURRAGE E DETENTION</w:t>
            </w:r>
          </w:p>
        </w:tc>
      </w:tr>
    </w:tbl>
    <w:p w:rsidR="007216F6" w:rsidRDefault="007216F6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elacomgrade"/>
        <w:tblW w:w="10756" w:type="dxa"/>
        <w:tblInd w:w="-1092" w:type="dxa"/>
        <w:tblLook w:val="04A0" w:firstRow="1" w:lastRow="0" w:firstColumn="1" w:lastColumn="0" w:noHBand="0" w:noVBand="1"/>
      </w:tblPr>
      <w:tblGrid>
        <w:gridCol w:w="1111"/>
        <w:gridCol w:w="905"/>
        <w:gridCol w:w="817"/>
        <w:gridCol w:w="801"/>
        <w:gridCol w:w="801"/>
        <w:gridCol w:w="802"/>
        <w:gridCol w:w="802"/>
        <w:gridCol w:w="803"/>
        <w:gridCol w:w="804"/>
        <w:gridCol w:w="781"/>
        <w:gridCol w:w="781"/>
        <w:gridCol w:w="774"/>
        <w:gridCol w:w="774"/>
      </w:tblGrid>
      <w:tr w:rsidR="00387BFC" w:rsidTr="007216F6">
        <w:trPr>
          <w:trHeight w:val="243"/>
        </w:trPr>
        <w:tc>
          <w:tcPr>
            <w:tcW w:w="1111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Períodos de Incidência (a contar da atracação)</w:t>
            </w:r>
          </w:p>
        </w:tc>
        <w:tc>
          <w:tcPr>
            <w:tcW w:w="905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Dias Corridos</w:t>
            </w:r>
          </w:p>
        </w:tc>
        <w:tc>
          <w:tcPr>
            <w:tcW w:w="817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Moeda</w:t>
            </w:r>
          </w:p>
        </w:tc>
        <w:tc>
          <w:tcPr>
            <w:tcW w:w="801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20´DC</w:t>
            </w:r>
          </w:p>
        </w:tc>
        <w:tc>
          <w:tcPr>
            <w:tcW w:w="801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40´DC</w:t>
            </w:r>
          </w:p>
        </w:tc>
        <w:tc>
          <w:tcPr>
            <w:tcW w:w="802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20´HC</w:t>
            </w:r>
          </w:p>
        </w:tc>
        <w:tc>
          <w:tcPr>
            <w:tcW w:w="802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40´HC</w:t>
            </w:r>
          </w:p>
        </w:tc>
        <w:tc>
          <w:tcPr>
            <w:tcW w:w="803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20´</w:t>
            </w: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OT/FR</w:t>
            </w:r>
          </w:p>
        </w:tc>
        <w:tc>
          <w:tcPr>
            <w:tcW w:w="804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40´</w:t>
            </w: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OT/FR</w:t>
            </w:r>
          </w:p>
        </w:tc>
        <w:tc>
          <w:tcPr>
            <w:tcW w:w="781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20´REF</w:t>
            </w:r>
          </w:p>
        </w:tc>
        <w:tc>
          <w:tcPr>
            <w:tcW w:w="781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40´REF</w:t>
            </w:r>
          </w:p>
        </w:tc>
        <w:tc>
          <w:tcPr>
            <w:tcW w:w="774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NOR</w:t>
            </w:r>
          </w:p>
        </w:tc>
        <w:tc>
          <w:tcPr>
            <w:tcW w:w="774" w:type="dxa"/>
          </w:tcPr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D21437" w:rsidRPr="007216F6" w:rsidRDefault="00D21437" w:rsidP="00D21437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MAFI</w:t>
            </w:r>
          </w:p>
        </w:tc>
      </w:tr>
      <w:tr w:rsidR="00387BFC" w:rsidTr="007216F6">
        <w:trPr>
          <w:trHeight w:val="253"/>
        </w:trPr>
        <w:tc>
          <w:tcPr>
            <w:tcW w:w="1111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Primeiro Período</w:t>
            </w: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905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1º a 6º dia</w:t>
            </w:r>
          </w:p>
        </w:tc>
        <w:tc>
          <w:tcPr>
            <w:tcW w:w="817" w:type="dxa"/>
          </w:tcPr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USD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95.00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180.00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95.00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180.00</w:t>
            </w:r>
          </w:p>
        </w:tc>
        <w:tc>
          <w:tcPr>
            <w:tcW w:w="803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180.00</w:t>
            </w:r>
          </w:p>
        </w:tc>
        <w:tc>
          <w:tcPr>
            <w:tcW w:w="80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280.00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300.00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</w:tr>
      <w:tr w:rsidR="00387BFC" w:rsidTr="007216F6">
        <w:trPr>
          <w:trHeight w:val="243"/>
        </w:trPr>
        <w:tc>
          <w:tcPr>
            <w:tcW w:w="1111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Segundo Período</w:t>
            </w: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905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7º a 17º dia</w:t>
            </w:r>
          </w:p>
        </w:tc>
        <w:tc>
          <w:tcPr>
            <w:tcW w:w="817" w:type="dxa"/>
          </w:tcPr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USD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115.00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190.00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115.00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190.00</w:t>
            </w:r>
          </w:p>
        </w:tc>
        <w:tc>
          <w:tcPr>
            <w:tcW w:w="803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190.00</w:t>
            </w:r>
          </w:p>
        </w:tc>
        <w:tc>
          <w:tcPr>
            <w:tcW w:w="80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290.00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310.00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485.00</w:t>
            </w:r>
          </w:p>
        </w:tc>
      </w:tr>
      <w:tr w:rsidR="00387BFC" w:rsidTr="007216F6">
        <w:trPr>
          <w:trHeight w:val="253"/>
        </w:trPr>
        <w:tc>
          <w:tcPr>
            <w:tcW w:w="1111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Terceiro Período</w:t>
            </w: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905" w:type="dxa"/>
          </w:tcPr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387BFC" w:rsidRPr="007216F6" w:rsidRDefault="00387BFC" w:rsidP="00387BFC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7216F6">
              <w:rPr>
                <w:rFonts w:asciiTheme="minorHAnsi" w:hAnsiTheme="minorHAnsi" w:cs="Arial"/>
                <w:b/>
                <w:i/>
                <w:sz w:val="20"/>
                <w:szCs w:val="20"/>
              </w:rPr>
              <w:t>18º em diante</w:t>
            </w:r>
          </w:p>
        </w:tc>
        <w:tc>
          <w:tcPr>
            <w:tcW w:w="817" w:type="dxa"/>
          </w:tcPr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USD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130.00</w:t>
            </w:r>
          </w:p>
        </w:tc>
        <w:tc>
          <w:tcPr>
            <w:tcW w:w="80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195.00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130.00</w:t>
            </w:r>
          </w:p>
        </w:tc>
        <w:tc>
          <w:tcPr>
            <w:tcW w:w="802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195.00</w:t>
            </w:r>
          </w:p>
        </w:tc>
        <w:tc>
          <w:tcPr>
            <w:tcW w:w="803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195.00</w:t>
            </w:r>
          </w:p>
        </w:tc>
        <w:tc>
          <w:tcPr>
            <w:tcW w:w="80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295.00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315.00</w:t>
            </w:r>
          </w:p>
        </w:tc>
        <w:tc>
          <w:tcPr>
            <w:tcW w:w="781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530.00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530.00</w:t>
            </w:r>
          </w:p>
        </w:tc>
        <w:tc>
          <w:tcPr>
            <w:tcW w:w="774" w:type="dxa"/>
          </w:tcPr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387BFC" w:rsidRPr="00387BFC" w:rsidRDefault="00387BFC" w:rsidP="00387BFC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387BFC">
              <w:rPr>
                <w:rFonts w:asciiTheme="minorHAnsi" w:hAnsiTheme="minorHAnsi" w:cs="Arial"/>
                <w:i/>
                <w:sz w:val="20"/>
                <w:szCs w:val="20"/>
              </w:rPr>
              <w:t>530.00</w:t>
            </w:r>
          </w:p>
        </w:tc>
      </w:tr>
    </w:tbl>
    <w:p w:rsidR="00417C18" w:rsidRDefault="00417C18" w:rsidP="00D21437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:rsidR="00417C18" w:rsidRPr="005E071D" w:rsidRDefault="00387BFC" w:rsidP="00993070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Obs.: Valores acima são por dia e cumulativos</w:t>
      </w:r>
      <w:r w:rsidRPr="005E071D">
        <w:rPr>
          <w:rFonts w:asciiTheme="minorHAnsi" w:hAnsiTheme="minorHAnsi" w:cs="Arial"/>
          <w:sz w:val="20"/>
          <w:szCs w:val="20"/>
        </w:rPr>
        <w:t>.</w:t>
      </w:r>
      <w:r w:rsidR="005E071D" w:rsidRPr="005E071D">
        <w:rPr>
          <w:rFonts w:asciiTheme="minorHAnsi" w:hAnsiTheme="minorHAnsi" w:cs="Arial"/>
          <w:sz w:val="20"/>
          <w:szCs w:val="20"/>
        </w:rPr>
        <w:t xml:space="preserve"> </w:t>
      </w:r>
      <w:r w:rsid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A</w:t>
      </w:r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 xml:space="preserve"> contagem do período em </w:t>
      </w:r>
      <w:proofErr w:type="spellStart"/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sobre</w:t>
      </w:r>
      <w:r w:rsid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-</w:t>
      </w:r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estadia</w:t>
      </w:r>
      <w:proofErr w:type="spellEnd"/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 xml:space="preserve"> será sempre realizada a partir da data de descarga </w:t>
      </w:r>
      <w:proofErr w:type="gramStart"/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do(</w:t>
      </w:r>
      <w:proofErr w:type="gramEnd"/>
      <w:r w:rsidR="005E071D" w:rsidRPr="005E071D">
        <w:rPr>
          <w:rFonts w:ascii="Calibri" w:eastAsia="Calibri" w:hAnsi="Calibri" w:cs="Calibri"/>
          <w:bCs/>
          <w:i/>
          <w:sz w:val="20"/>
          <w:szCs w:val="20"/>
          <w:lang w:eastAsia="en-US"/>
        </w:rPr>
        <w:t>s) contêiner(es) do navio seguindo-se até o fim do período livre concedido, sendo que o dia imediatamente subsequente a ele representará o valor inicial devido, a ser identificado dentro dos períodos de incidência referenciados na tarifa vigente, prosseguindo-se a contagem até a devolução do(s) contêiner(es), na forma disciplinada neste TERMO</w:t>
      </w:r>
      <w:r w:rsidR="005E071D">
        <w:rPr>
          <w:rFonts w:ascii="Calibri" w:eastAsia="Calibri" w:hAnsi="Calibri" w:cs="Calibri"/>
          <w:bCs/>
          <w:sz w:val="20"/>
          <w:szCs w:val="20"/>
          <w:lang w:eastAsia="en-US"/>
        </w:rPr>
        <w:t>.</w:t>
      </w:r>
    </w:p>
    <w:p w:rsidR="005E071D" w:rsidRDefault="005E071D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387BFC" w:rsidRDefault="00387BF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DC: 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Dry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 Container – Container para carga seca;</w:t>
      </w:r>
    </w:p>
    <w:p w:rsidR="00387BFC" w:rsidRDefault="00387BF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HC: High Cube – Container de alta cubagem;</w:t>
      </w:r>
    </w:p>
    <w:p w:rsidR="00387BFC" w:rsidRDefault="00387BFC" w:rsidP="00993070">
      <w:pP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  <w:r w:rsidRPr="00387BFC">
        <w:rPr>
          <w:rFonts w:asciiTheme="minorHAnsi" w:hAnsiTheme="minorHAnsi" w:cs="Arial"/>
          <w:i/>
          <w:sz w:val="20"/>
          <w:szCs w:val="20"/>
          <w:lang w:val="en-US"/>
        </w:rPr>
        <w:t xml:space="preserve">OT: Open Top – Container </w:t>
      </w:r>
      <w:proofErr w:type="spellStart"/>
      <w:proofErr w:type="gramStart"/>
      <w:r w:rsidRPr="00387BFC">
        <w:rPr>
          <w:rFonts w:asciiTheme="minorHAnsi" w:hAnsiTheme="minorHAnsi" w:cs="Arial"/>
          <w:i/>
          <w:sz w:val="20"/>
          <w:szCs w:val="20"/>
          <w:lang w:val="en-US"/>
        </w:rPr>
        <w:t>sem</w:t>
      </w:r>
      <w:proofErr w:type="spellEnd"/>
      <w:proofErr w:type="gramEnd"/>
      <w:r w:rsidRPr="00387BFC">
        <w:rPr>
          <w:rFonts w:asciiTheme="minorHAnsi" w:hAnsiTheme="minorHAnsi" w:cs="Arial"/>
          <w:i/>
          <w:sz w:val="20"/>
          <w:szCs w:val="20"/>
          <w:lang w:val="en-US"/>
        </w:rPr>
        <w:t xml:space="preserve"> </w:t>
      </w:r>
      <w:proofErr w:type="spellStart"/>
      <w:r w:rsidRPr="00387BFC">
        <w:rPr>
          <w:rFonts w:asciiTheme="minorHAnsi" w:hAnsiTheme="minorHAnsi" w:cs="Arial"/>
          <w:i/>
          <w:sz w:val="20"/>
          <w:szCs w:val="20"/>
          <w:lang w:val="en-US"/>
        </w:rPr>
        <w:t>cobertura</w:t>
      </w:r>
      <w:proofErr w:type="spellEnd"/>
      <w:r w:rsidR="00C5268B">
        <w:rPr>
          <w:rFonts w:asciiTheme="minorHAnsi" w:hAnsiTheme="minorHAnsi" w:cs="Arial"/>
          <w:i/>
          <w:sz w:val="20"/>
          <w:szCs w:val="20"/>
          <w:lang w:val="en-US"/>
        </w:rPr>
        <w:t>;</w:t>
      </w:r>
    </w:p>
    <w:p w:rsidR="00C5268B" w:rsidRPr="00387BFC" w:rsidRDefault="00C5268B" w:rsidP="00993070">
      <w:pPr>
        <w:jc w:val="both"/>
        <w:rPr>
          <w:rFonts w:asciiTheme="minorHAnsi" w:hAnsiTheme="minorHAnsi" w:cs="Arial"/>
          <w:i/>
          <w:sz w:val="20"/>
          <w:szCs w:val="20"/>
          <w:lang w:val="en-US"/>
        </w:rPr>
      </w:pPr>
      <w:r>
        <w:rPr>
          <w:rFonts w:asciiTheme="minorHAnsi" w:hAnsiTheme="minorHAnsi" w:cs="Arial"/>
          <w:i/>
          <w:sz w:val="20"/>
          <w:szCs w:val="20"/>
          <w:lang w:val="en-US"/>
        </w:rPr>
        <w:t xml:space="preserve">FR: Flat Rack – Container </w:t>
      </w:r>
      <w:proofErr w:type="spellStart"/>
      <w:r>
        <w:rPr>
          <w:rFonts w:asciiTheme="minorHAnsi" w:hAnsiTheme="minorHAnsi" w:cs="Arial"/>
          <w:i/>
          <w:sz w:val="20"/>
          <w:szCs w:val="20"/>
          <w:lang w:val="en-US"/>
        </w:rPr>
        <w:t>plataforma</w:t>
      </w:r>
      <w:proofErr w:type="spellEnd"/>
      <w:r>
        <w:rPr>
          <w:rFonts w:asciiTheme="minorHAnsi" w:hAnsiTheme="minorHAnsi" w:cs="Arial"/>
          <w:i/>
          <w:sz w:val="20"/>
          <w:szCs w:val="20"/>
          <w:lang w:val="en-US"/>
        </w:rPr>
        <w:t>;</w:t>
      </w:r>
    </w:p>
    <w:p w:rsidR="00387BFC" w:rsidRPr="005E071D" w:rsidRDefault="00387BF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5E071D">
        <w:rPr>
          <w:rFonts w:asciiTheme="minorHAnsi" w:hAnsiTheme="minorHAnsi" w:cs="Arial"/>
          <w:i/>
          <w:sz w:val="20"/>
          <w:szCs w:val="20"/>
        </w:rPr>
        <w:t xml:space="preserve">REF: </w:t>
      </w:r>
      <w:proofErr w:type="spellStart"/>
      <w:r w:rsidRPr="005E071D">
        <w:rPr>
          <w:rFonts w:asciiTheme="minorHAnsi" w:hAnsiTheme="minorHAnsi" w:cs="Arial"/>
          <w:i/>
          <w:sz w:val="20"/>
          <w:szCs w:val="20"/>
        </w:rPr>
        <w:t>Reefer</w:t>
      </w:r>
      <w:proofErr w:type="spellEnd"/>
      <w:r w:rsidRPr="005E071D">
        <w:rPr>
          <w:rFonts w:asciiTheme="minorHAnsi" w:hAnsiTheme="minorHAnsi" w:cs="Arial"/>
          <w:i/>
          <w:sz w:val="20"/>
          <w:szCs w:val="20"/>
        </w:rPr>
        <w:t xml:space="preserve"> Container – Container refrigerado;</w:t>
      </w:r>
    </w:p>
    <w:p w:rsidR="00387BFC" w:rsidRPr="006E5DDC" w:rsidRDefault="00C5268B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6E5DDC">
        <w:rPr>
          <w:rFonts w:asciiTheme="minorHAnsi" w:hAnsiTheme="minorHAnsi" w:cs="Arial"/>
          <w:i/>
          <w:sz w:val="20"/>
          <w:szCs w:val="20"/>
        </w:rPr>
        <w:t xml:space="preserve">NOR: Non </w:t>
      </w:r>
      <w:proofErr w:type="spellStart"/>
      <w:r w:rsidRPr="006E5DDC">
        <w:rPr>
          <w:rFonts w:asciiTheme="minorHAnsi" w:hAnsiTheme="minorHAnsi" w:cs="Arial"/>
          <w:i/>
          <w:sz w:val="20"/>
          <w:szCs w:val="20"/>
        </w:rPr>
        <w:t>Operated</w:t>
      </w:r>
      <w:proofErr w:type="spellEnd"/>
      <w:r w:rsidRPr="006E5DDC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6E5DDC">
        <w:rPr>
          <w:rFonts w:asciiTheme="minorHAnsi" w:hAnsiTheme="minorHAnsi" w:cs="Arial"/>
          <w:i/>
          <w:sz w:val="20"/>
          <w:szCs w:val="20"/>
        </w:rPr>
        <w:t>Reefer</w:t>
      </w:r>
      <w:proofErr w:type="spellEnd"/>
      <w:r w:rsidR="006E5DDC" w:rsidRPr="006E5DDC">
        <w:rPr>
          <w:rFonts w:asciiTheme="minorHAnsi" w:hAnsiTheme="minorHAnsi" w:cs="Arial"/>
          <w:i/>
          <w:sz w:val="20"/>
          <w:szCs w:val="20"/>
        </w:rPr>
        <w:t xml:space="preserve"> – Container refrigerado desligado (sem fornecimento de energia)</w:t>
      </w:r>
      <w:r w:rsidR="006E5DDC">
        <w:rPr>
          <w:rFonts w:asciiTheme="minorHAnsi" w:hAnsiTheme="minorHAnsi" w:cs="Arial"/>
          <w:i/>
          <w:sz w:val="20"/>
          <w:szCs w:val="20"/>
        </w:rPr>
        <w:t>;</w:t>
      </w:r>
    </w:p>
    <w:p w:rsidR="006E5DDC" w:rsidRPr="006E5DDC" w:rsidRDefault="006E5DD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MAFI – Container com eixo e rodas.</w:t>
      </w:r>
    </w:p>
    <w:p w:rsidR="00417C18" w:rsidRPr="006E5DDC" w:rsidRDefault="00417C18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Default="00657878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i/>
          <w:sz w:val="20"/>
          <w:szCs w:val="20"/>
        </w:rPr>
      </w:pPr>
      <w:r w:rsidRPr="00657878">
        <w:rPr>
          <w:rFonts w:asciiTheme="minorHAnsi" w:hAnsiTheme="minorHAnsi" w:cs="Arial"/>
          <w:i/>
          <w:sz w:val="20"/>
        </w:rPr>
        <w:t xml:space="preserve">O Contratante </w:t>
      </w:r>
      <w:r>
        <w:rPr>
          <w:rFonts w:asciiTheme="minorHAnsi" w:hAnsiTheme="minorHAnsi" w:cs="Arial"/>
          <w:i/>
          <w:sz w:val="20"/>
        </w:rPr>
        <w:t>r</w:t>
      </w:r>
      <w:r w:rsidR="00993070" w:rsidRPr="00657878">
        <w:rPr>
          <w:rFonts w:asciiTheme="minorHAnsi" w:hAnsiTheme="minorHAnsi" w:cs="Arial"/>
          <w:i/>
          <w:sz w:val="20"/>
          <w:szCs w:val="20"/>
        </w:rPr>
        <w:t xml:space="preserve">econhece como legítima a cobrança extra e judicial </w:t>
      </w:r>
      <w:r>
        <w:rPr>
          <w:rFonts w:asciiTheme="minorHAnsi" w:hAnsiTheme="minorHAnsi" w:cs="Arial"/>
          <w:i/>
          <w:sz w:val="20"/>
          <w:szCs w:val="20"/>
        </w:rPr>
        <w:t xml:space="preserve">pela Contratada </w:t>
      </w:r>
      <w:r w:rsidR="00B91C4B" w:rsidRPr="00B91C4B">
        <w:rPr>
          <w:rFonts w:asciiTheme="minorHAnsi" w:hAnsiTheme="minorHAnsi" w:cstheme="minorHAnsi"/>
          <w:i/>
          <w:sz w:val="20"/>
          <w:szCs w:val="20"/>
        </w:rPr>
        <w:t>EVL TRANSPORTES E LOGÍSTICA LTDA</w:t>
      </w:r>
      <w:r w:rsidR="00993070" w:rsidRPr="00657878">
        <w:rPr>
          <w:rFonts w:asciiTheme="minorHAnsi" w:hAnsiTheme="minorHAnsi" w:cs="Arial"/>
          <w:i/>
          <w:sz w:val="20"/>
          <w:szCs w:val="20"/>
        </w:rPr>
        <w:t xml:space="preserve">, na qualidade de detentora </w:t>
      </w:r>
      <w:proofErr w:type="gramStart"/>
      <w:r w:rsidR="00993070" w:rsidRPr="00657878">
        <w:rPr>
          <w:rFonts w:asciiTheme="minorHAnsi" w:hAnsiTheme="minorHAnsi" w:cs="Arial"/>
          <w:i/>
          <w:sz w:val="20"/>
          <w:szCs w:val="20"/>
        </w:rPr>
        <w:t>do(</w:t>
      </w:r>
      <w:proofErr w:type="gramEnd"/>
      <w:r w:rsidR="00993070" w:rsidRPr="00657878">
        <w:rPr>
          <w:rFonts w:asciiTheme="minorHAnsi" w:hAnsiTheme="minorHAnsi" w:cs="Arial"/>
          <w:i/>
          <w:sz w:val="20"/>
          <w:szCs w:val="20"/>
        </w:rPr>
        <w:t>s) equipamento(s).</w:t>
      </w:r>
    </w:p>
    <w:p w:rsidR="00C528AC" w:rsidRPr="0064152B" w:rsidRDefault="00C528AC" w:rsidP="00C528AC">
      <w:pPr>
        <w:pStyle w:val="PargrafodaLista"/>
        <w:jc w:val="both"/>
        <w:rPr>
          <w:rFonts w:asciiTheme="minorHAnsi" w:hAnsiTheme="minorHAnsi" w:cs="Arial"/>
          <w:i/>
          <w:sz w:val="20"/>
          <w:szCs w:val="20"/>
        </w:rPr>
      </w:pPr>
    </w:p>
    <w:p w:rsidR="00C528AC" w:rsidRPr="0064152B" w:rsidRDefault="00C528AC" w:rsidP="00C528AC">
      <w:pPr>
        <w:pStyle w:val="Corpodetexto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4152B">
        <w:rPr>
          <w:rFonts w:asciiTheme="minorHAnsi" w:hAnsiTheme="minorHAnsi" w:cstheme="minorHAnsi"/>
          <w:i/>
          <w:sz w:val="20"/>
          <w:szCs w:val="20"/>
        </w:rPr>
        <w:t xml:space="preserve">Em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caso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de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perda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total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do container retirado </w:t>
      </w:r>
      <w:smartTag w:uri="schemas-houaiss/acao" w:element="dm">
        <w:r w:rsidRPr="0064152B">
          <w:rPr>
            <w:rFonts w:asciiTheme="minorHAnsi" w:hAnsiTheme="minorHAnsi" w:cstheme="minorHAnsi"/>
            <w:i/>
            <w:sz w:val="20"/>
            <w:szCs w:val="20"/>
          </w:rPr>
          <w:t>para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fora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da </w:t>
      </w:r>
      <w:smartTag w:uri="schemas-houaiss/acao" w:element="dm">
        <w:r w:rsidRPr="0064152B">
          <w:rPr>
            <w:rFonts w:asciiTheme="minorHAnsi" w:hAnsiTheme="minorHAnsi" w:cstheme="minorHAnsi"/>
            <w:i/>
            <w:sz w:val="20"/>
            <w:szCs w:val="20"/>
          </w:rPr>
          <w:t>Zona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Primária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a EVL TRANSPORTES E LOGÍSTICA LTDA., deverá </w:t>
      </w:r>
      <w:smartTag w:uri="schemas-houaiss/acao" w:element="hm">
        <w:r w:rsidRPr="0064152B">
          <w:rPr>
            <w:rFonts w:asciiTheme="minorHAnsi" w:hAnsiTheme="minorHAnsi" w:cstheme="minorHAnsi"/>
            <w:i/>
            <w:sz w:val="20"/>
            <w:szCs w:val="20"/>
          </w:rPr>
          <w:t>ser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reembolsada </w:t>
      </w:r>
      <w:smartTag w:uri="schemas-houaiss/acao" w:element="dm">
        <w:r w:rsidRPr="0064152B">
          <w:rPr>
            <w:rFonts w:asciiTheme="minorHAnsi" w:hAnsiTheme="minorHAnsi" w:cstheme="minorHAnsi"/>
            <w:i/>
            <w:sz w:val="20"/>
            <w:szCs w:val="20"/>
          </w:rPr>
          <w:t>pelo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consignatário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,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ou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alguém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a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sua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ordem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56AB6" w:rsidRPr="0064152B">
        <w:rPr>
          <w:rFonts w:asciiTheme="minorHAnsi" w:hAnsiTheme="minorHAnsi" w:cstheme="minorHAnsi"/>
          <w:i/>
          <w:sz w:val="20"/>
          <w:szCs w:val="20"/>
        </w:rPr>
        <w:t xml:space="preserve">pelos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valores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56AB6" w:rsidRPr="0064152B">
        <w:rPr>
          <w:rFonts w:asciiTheme="minorHAnsi" w:hAnsiTheme="minorHAnsi" w:cstheme="minorHAnsi"/>
          <w:i/>
          <w:sz w:val="20"/>
          <w:szCs w:val="20"/>
        </w:rPr>
        <w:t xml:space="preserve">constantes do quadro abaixo, </w:t>
      </w:r>
      <w:r w:rsidRPr="0064152B">
        <w:rPr>
          <w:rFonts w:asciiTheme="minorHAnsi" w:hAnsiTheme="minorHAnsi" w:cstheme="minorHAnsi"/>
          <w:i/>
          <w:sz w:val="20"/>
          <w:szCs w:val="20"/>
        </w:rPr>
        <w:t xml:space="preserve">acrescidos das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custas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referentes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a nacionalização do </w:t>
      </w:r>
      <w:smartTag w:uri="schemas-houaiss/acao" w:element="dm">
        <w:r w:rsidRPr="0064152B">
          <w:rPr>
            <w:rFonts w:asciiTheme="minorHAnsi" w:hAnsiTheme="minorHAnsi" w:cstheme="minorHAnsi"/>
            <w:i/>
            <w:sz w:val="20"/>
            <w:szCs w:val="20"/>
          </w:rPr>
          <w:t>bem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e os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honorários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advocatícios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estipulado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em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20% do </w:t>
      </w:r>
      <w:smartTag w:uri="schemas-houaiss/mini" w:element="verbetes">
        <w:r w:rsidRPr="0064152B">
          <w:rPr>
            <w:rFonts w:asciiTheme="minorHAnsi" w:hAnsiTheme="minorHAnsi" w:cstheme="minorHAnsi"/>
            <w:i/>
            <w:sz w:val="20"/>
            <w:szCs w:val="20"/>
          </w:rPr>
          <w:t>valor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 do </w:t>
      </w:r>
      <w:smartTag w:uri="schemas-houaiss/acao" w:element="dm">
        <w:r w:rsidRPr="0064152B">
          <w:rPr>
            <w:rFonts w:asciiTheme="minorHAnsi" w:hAnsiTheme="minorHAnsi" w:cstheme="minorHAnsi"/>
            <w:i/>
            <w:sz w:val="20"/>
            <w:szCs w:val="20"/>
          </w:rPr>
          <w:t>bem</w:t>
        </w:r>
      </w:smartTag>
      <w:r w:rsidRPr="0064152B">
        <w:rPr>
          <w:rFonts w:asciiTheme="minorHAnsi" w:hAnsiTheme="minorHAnsi" w:cstheme="minorHAnsi"/>
          <w:i/>
          <w:sz w:val="20"/>
          <w:szCs w:val="20"/>
        </w:rPr>
        <w:t xml:space="preserve">: </w:t>
      </w: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1879"/>
      </w:tblGrid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  <w:b/>
              </w:rPr>
            </w:pPr>
            <w:smartTag w:uri="schemas-houaiss/mini" w:element="verbetes">
              <w:r w:rsidRPr="00C528AC">
                <w:rPr>
                  <w:rFonts w:asciiTheme="minorHAnsi" w:hAnsiTheme="minorHAnsi" w:cstheme="minorHAnsi"/>
                  <w:b/>
                  <w:sz w:val="22"/>
                  <w:szCs w:val="22"/>
                </w:rPr>
                <w:t>Tipo</w:t>
              </w:r>
            </w:smartTag>
            <w:r w:rsidRPr="00C52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79" w:type="dxa"/>
          </w:tcPr>
          <w:p w:rsidR="00C528AC" w:rsidRPr="00C528AC" w:rsidRDefault="00C528AC" w:rsidP="00C528AC">
            <w:pPr>
              <w:jc w:val="center"/>
              <w:rPr>
                <w:rFonts w:asciiTheme="minorHAnsi" w:hAnsiTheme="minorHAnsi" w:cstheme="minorHAnsi"/>
                <w:b/>
              </w:rPr>
            </w:pPr>
            <w:smartTag w:uri="schemas-houaiss/mini" w:element="verbetes">
              <w:r w:rsidRPr="00C528AC">
                <w:rPr>
                  <w:rFonts w:asciiTheme="minorHAnsi" w:hAnsiTheme="minorHAnsi" w:cstheme="minorHAnsi"/>
                  <w:b/>
                  <w:sz w:val="22"/>
                  <w:szCs w:val="22"/>
                </w:rPr>
                <w:t>Reembolso</w:t>
              </w:r>
            </w:smartTag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Ctn</w:t>
            </w:r>
            <w:r w:rsidR="00417C1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spellEnd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417C18">
              <w:rPr>
                <w:rFonts w:asciiTheme="minorHAnsi" w:hAnsiTheme="minorHAnsi" w:cstheme="minorHAnsi"/>
                <w:sz w:val="22"/>
                <w:szCs w:val="22"/>
              </w:rPr>
              <w:t>´</w:t>
            </w:r>
          </w:p>
        </w:tc>
        <w:tc>
          <w:tcPr>
            <w:tcW w:w="1879" w:type="dxa"/>
          </w:tcPr>
          <w:p w:rsidR="00C528AC" w:rsidRPr="00C528AC" w:rsidRDefault="001F3D6B" w:rsidP="001F3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USD 40</w:t>
            </w:r>
            <w:r w:rsidR="00C528AC" w:rsidRPr="00C528AC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Dry </w:t>
            </w:r>
            <w:proofErr w:type="spellStart"/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Ctn</w:t>
            </w:r>
            <w:r w:rsidR="00417C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proofErr w:type="spellEnd"/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40</w:t>
            </w:r>
            <w:r w:rsidR="00417C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´</w:t>
            </w:r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High Cube</w:t>
            </w:r>
          </w:p>
        </w:tc>
        <w:tc>
          <w:tcPr>
            <w:tcW w:w="1879" w:type="dxa"/>
          </w:tcPr>
          <w:p w:rsidR="00C528AC" w:rsidRPr="00C528AC" w:rsidRDefault="00C528AC" w:rsidP="00C528AC">
            <w:pPr>
              <w:jc w:val="center"/>
              <w:rPr>
                <w:rFonts w:asciiTheme="minorHAnsi" w:hAnsiTheme="minorHAnsi" w:cstheme="minorHAnsi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USD 5000,00</w:t>
            </w:r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Open </w:t>
            </w:r>
            <w:smartTag w:uri="schemas-houaiss/mini" w:element="verbetes">
              <w:r w:rsidRPr="00C528AC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Top</w:t>
              </w:r>
            </w:smartTag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smartTag w:uri="schemas-houaiss/mini" w:element="verbetes">
              <w:r w:rsidRPr="00C528AC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Flat</w:t>
              </w:r>
            </w:smartTag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Rack 20</w:t>
            </w:r>
            <w:r w:rsidR="00417C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´</w:t>
            </w:r>
          </w:p>
        </w:tc>
        <w:tc>
          <w:tcPr>
            <w:tcW w:w="1879" w:type="dxa"/>
          </w:tcPr>
          <w:p w:rsidR="00C528AC" w:rsidRPr="00C528AC" w:rsidRDefault="00C528AC" w:rsidP="001F3D6B">
            <w:pPr>
              <w:jc w:val="center"/>
              <w:rPr>
                <w:rFonts w:asciiTheme="minorHAnsi" w:hAnsiTheme="minorHAnsi" w:cstheme="minorHAnsi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 xml:space="preserve">USD </w:t>
            </w:r>
            <w:r w:rsidR="001F3D6B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bookmarkStart w:id="0" w:name="_GoBack"/>
            <w:bookmarkEnd w:id="0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Open </w:t>
            </w:r>
            <w:smartTag w:uri="schemas-houaiss/mini" w:element="verbetes">
              <w:r w:rsidRPr="00C528AC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Top</w:t>
              </w:r>
            </w:smartTag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smartTag w:uri="schemas-houaiss/mini" w:element="verbetes">
              <w:r w:rsidRPr="00C528AC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Flat</w:t>
              </w:r>
            </w:smartTag>
            <w:r w:rsidRPr="00C52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Rack 40</w:t>
            </w:r>
            <w:r w:rsidR="00417C1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´</w:t>
            </w:r>
          </w:p>
        </w:tc>
        <w:tc>
          <w:tcPr>
            <w:tcW w:w="1879" w:type="dxa"/>
          </w:tcPr>
          <w:p w:rsidR="00C528AC" w:rsidRPr="00C528AC" w:rsidRDefault="00C528AC" w:rsidP="00C528AC">
            <w:pPr>
              <w:jc w:val="center"/>
              <w:rPr>
                <w:rFonts w:asciiTheme="minorHAnsi" w:hAnsiTheme="minorHAnsi" w:cstheme="minorHAnsi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USD 9000,00</w:t>
            </w:r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Reefer</w:t>
            </w:r>
            <w:proofErr w:type="spellEnd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417C18">
              <w:rPr>
                <w:rFonts w:asciiTheme="minorHAnsi" w:hAnsiTheme="minorHAnsi" w:cstheme="minorHAnsi"/>
                <w:sz w:val="22"/>
                <w:szCs w:val="22"/>
              </w:rPr>
              <w:t>´</w:t>
            </w:r>
          </w:p>
        </w:tc>
        <w:tc>
          <w:tcPr>
            <w:tcW w:w="1879" w:type="dxa"/>
          </w:tcPr>
          <w:p w:rsidR="00C528AC" w:rsidRPr="00C528AC" w:rsidRDefault="00C528AC" w:rsidP="00C528AC">
            <w:pPr>
              <w:jc w:val="center"/>
              <w:rPr>
                <w:rFonts w:asciiTheme="minorHAnsi" w:hAnsiTheme="minorHAnsi" w:cstheme="minorHAnsi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USD 25000,00</w:t>
            </w:r>
          </w:p>
        </w:tc>
      </w:tr>
      <w:tr w:rsidR="00C528AC" w:rsidRPr="00C528AC" w:rsidTr="00C528AC">
        <w:tc>
          <w:tcPr>
            <w:tcW w:w="2797" w:type="dxa"/>
          </w:tcPr>
          <w:p w:rsidR="00C528AC" w:rsidRPr="00C528AC" w:rsidRDefault="00C528AC" w:rsidP="00C528A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Reefer</w:t>
            </w:r>
            <w:proofErr w:type="spellEnd"/>
            <w:r w:rsidRPr="00C528AC">
              <w:rPr>
                <w:rFonts w:asciiTheme="minorHAnsi" w:hAnsiTheme="minorHAnsi" w:cstheme="minorHAnsi"/>
                <w:sz w:val="22"/>
                <w:szCs w:val="22"/>
              </w:rPr>
              <w:t xml:space="preserve"> 40</w:t>
            </w:r>
            <w:r w:rsidR="00417C18">
              <w:rPr>
                <w:rFonts w:asciiTheme="minorHAnsi" w:hAnsiTheme="minorHAnsi" w:cstheme="minorHAnsi"/>
                <w:sz w:val="22"/>
                <w:szCs w:val="22"/>
              </w:rPr>
              <w:t>´</w:t>
            </w:r>
            <w:r w:rsidR="006E5DDC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="006E5DDC">
              <w:rPr>
                <w:rFonts w:asciiTheme="minorHAnsi" w:hAnsiTheme="minorHAnsi" w:cstheme="minorHAnsi"/>
                <w:sz w:val="22"/>
                <w:szCs w:val="22"/>
              </w:rPr>
              <w:t>Mafi</w:t>
            </w:r>
            <w:proofErr w:type="spellEnd"/>
          </w:p>
        </w:tc>
        <w:tc>
          <w:tcPr>
            <w:tcW w:w="1879" w:type="dxa"/>
          </w:tcPr>
          <w:p w:rsidR="00C528AC" w:rsidRPr="00C528AC" w:rsidRDefault="00C528AC" w:rsidP="00C528AC">
            <w:pPr>
              <w:jc w:val="center"/>
              <w:rPr>
                <w:rFonts w:asciiTheme="minorHAnsi" w:hAnsiTheme="minorHAnsi" w:cstheme="minorHAnsi"/>
              </w:rPr>
            </w:pPr>
            <w:r w:rsidRPr="00C528AC">
              <w:rPr>
                <w:rFonts w:asciiTheme="minorHAnsi" w:hAnsiTheme="minorHAnsi" w:cstheme="minorHAnsi"/>
                <w:sz w:val="22"/>
                <w:szCs w:val="22"/>
              </w:rPr>
              <w:t>USD 33000,00</w:t>
            </w:r>
          </w:p>
        </w:tc>
      </w:tr>
    </w:tbl>
    <w:p w:rsidR="00C528AC" w:rsidRDefault="00C528AC" w:rsidP="00C528AC">
      <w:pPr>
        <w:pStyle w:val="PargrafodaLista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528AC" w:rsidRDefault="00C528AC" w:rsidP="00C528AC">
      <w:pPr>
        <w:pStyle w:val="Corpodetexto"/>
        <w:spacing w:after="0"/>
        <w:ind w:left="71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93070" w:rsidRP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Pr="00657878" w:rsidRDefault="00993070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i/>
          <w:sz w:val="20"/>
          <w:szCs w:val="20"/>
        </w:rPr>
      </w:pPr>
      <w:r w:rsidRPr="00657878">
        <w:rPr>
          <w:rFonts w:asciiTheme="minorHAnsi" w:hAnsiTheme="minorHAnsi" w:cs="Arial"/>
          <w:i/>
          <w:sz w:val="20"/>
          <w:szCs w:val="20"/>
        </w:rPr>
        <w:lastRenderedPageBreak/>
        <w:t>Firma</w:t>
      </w:r>
      <w:r w:rsidR="00651DDF">
        <w:rPr>
          <w:rFonts w:asciiTheme="minorHAnsi" w:hAnsiTheme="minorHAnsi" w:cs="Arial"/>
          <w:i/>
          <w:sz w:val="20"/>
          <w:szCs w:val="20"/>
        </w:rPr>
        <w:t>-se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 o presente </w:t>
      </w:r>
      <w:r w:rsidR="004E4B7C" w:rsidRPr="00657878">
        <w:rPr>
          <w:rFonts w:asciiTheme="minorHAnsi" w:hAnsiTheme="minorHAnsi" w:cs="Arial"/>
          <w:i/>
          <w:sz w:val="20"/>
          <w:szCs w:val="20"/>
        </w:rPr>
        <w:t>Contrato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, ciente de que, em eventual devolução das unidades </w:t>
      </w:r>
      <w:r w:rsidR="004E4B7C" w:rsidRPr="00657878">
        <w:rPr>
          <w:rFonts w:asciiTheme="minorHAnsi" w:hAnsiTheme="minorHAnsi" w:cs="Arial"/>
          <w:i/>
          <w:sz w:val="20"/>
          <w:szCs w:val="20"/>
        </w:rPr>
        <w:t xml:space="preserve">fora do 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prazo livre, será emitida Nota de Débito pela </w:t>
      </w:r>
      <w:r w:rsidR="00651DDF">
        <w:rPr>
          <w:rFonts w:asciiTheme="minorHAnsi" w:hAnsiTheme="minorHAnsi" w:cs="Arial"/>
          <w:i/>
          <w:sz w:val="20"/>
          <w:szCs w:val="20"/>
        </w:rPr>
        <w:t xml:space="preserve">Contratada </w:t>
      </w:r>
      <w:r w:rsidR="00B91C4B" w:rsidRPr="00B91C4B">
        <w:rPr>
          <w:rFonts w:asciiTheme="minorHAnsi" w:hAnsiTheme="minorHAnsi" w:cstheme="minorHAnsi"/>
          <w:i/>
          <w:sz w:val="20"/>
          <w:szCs w:val="20"/>
        </w:rPr>
        <w:t>EVL TRANSPORTES E LOGÍSTICA LTDA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., </w:t>
      </w:r>
      <w:r w:rsidR="00651DDF">
        <w:rPr>
          <w:rFonts w:asciiTheme="minorHAnsi" w:hAnsiTheme="minorHAnsi" w:cs="Arial"/>
          <w:i/>
          <w:sz w:val="20"/>
          <w:szCs w:val="20"/>
        </w:rPr>
        <w:t xml:space="preserve">sujeita a </w:t>
      </w:r>
      <w:r w:rsidRPr="00657878">
        <w:rPr>
          <w:rFonts w:asciiTheme="minorHAnsi" w:hAnsiTheme="minorHAnsi" w:cs="Arial"/>
          <w:i/>
          <w:sz w:val="20"/>
          <w:szCs w:val="20"/>
        </w:rPr>
        <w:t>cobrança d</w:t>
      </w:r>
      <w:r w:rsidR="00651DDF">
        <w:rPr>
          <w:rFonts w:asciiTheme="minorHAnsi" w:hAnsiTheme="minorHAnsi" w:cs="Arial"/>
          <w:i/>
          <w:sz w:val="20"/>
          <w:szCs w:val="20"/>
        </w:rPr>
        <w:t>e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 juros de 12% </w:t>
      </w:r>
      <w:proofErr w:type="spellStart"/>
      <w:r w:rsidRPr="00657878">
        <w:rPr>
          <w:rFonts w:asciiTheme="minorHAnsi" w:hAnsiTheme="minorHAnsi" w:cs="Arial"/>
          <w:i/>
          <w:sz w:val="20"/>
          <w:szCs w:val="20"/>
        </w:rPr>
        <w:t>a.a</w:t>
      </w:r>
      <w:proofErr w:type="spellEnd"/>
      <w:r w:rsidRPr="00657878">
        <w:rPr>
          <w:rFonts w:asciiTheme="minorHAnsi" w:hAnsiTheme="minorHAnsi" w:cs="Arial"/>
          <w:i/>
          <w:sz w:val="20"/>
          <w:szCs w:val="20"/>
        </w:rPr>
        <w:t xml:space="preserve"> e constitui o </w:t>
      </w:r>
      <w:r w:rsidR="00651DDF">
        <w:rPr>
          <w:rFonts w:asciiTheme="minorHAnsi" w:hAnsiTheme="minorHAnsi" w:cs="Arial"/>
          <w:i/>
          <w:sz w:val="20"/>
          <w:szCs w:val="20"/>
        </w:rPr>
        <w:t xml:space="preserve">Contratante </w:t>
      </w:r>
      <w:r w:rsidRPr="00657878">
        <w:rPr>
          <w:rFonts w:asciiTheme="minorHAnsi" w:hAnsiTheme="minorHAnsi" w:cs="Arial"/>
          <w:i/>
          <w:sz w:val="20"/>
          <w:szCs w:val="20"/>
        </w:rPr>
        <w:t>em mora, independente de notificação.</w:t>
      </w:r>
    </w:p>
    <w:p w:rsidR="00993070" w:rsidRP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4E4B7C" w:rsidRPr="00235A79" w:rsidRDefault="004E4B7C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A79">
        <w:rPr>
          <w:rFonts w:asciiTheme="minorHAnsi" w:hAnsiTheme="minorHAnsi" w:cs="Arial"/>
          <w:sz w:val="20"/>
          <w:szCs w:val="20"/>
        </w:rPr>
        <w:t>Além da Nota de Débito total, fica desde já autorizad</w:t>
      </w:r>
      <w:r w:rsidR="00651DDF" w:rsidRPr="00235A79">
        <w:rPr>
          <w:rFonts w:asciiTheme="minorHAnsi" w:hAnsiTheme="minorHAnsi" w:cs="Arial"/>
          <w:sz w:val="20"/>
          <w:szCs w:val="20"/>
        </w:rPr>
        <w:t>o</w:t>
      </w:r>
      <w:r w:rsidRPr="00235A79">
        <w:rPr>
          <w:rFonts w:asciiTheme="minorHAnsi" w:hAnsiTheme="minorHAnsi" w:cs="Arial"/>
          <w:sz w:val="20"/>
          <w:szCs w:val="20"/>
        </w:rPr>
        <w:t xml:space="preserve"> a </w:t>
      </w:r>
      <w:r w:rsidR="00651DDF" w:rsidRPr="00235A79">
        <w:rPr>
          <w:rFonts w:asciiTheme="minorHAnsi" w:hAnsiTheme="minorHAnsi" w:cs="Arial"/>
          <w:sz w:val="20"/>
          <w:szCs w:val="20"/>
        </w:rPr>
        <w:t xml:space="preserve">Contratada </w:t>
      </w:r>
      <w:r w:rsidR="00C528AC" w:rsidRPr="00B91C4B">
        <w:rPr>
          <w:rFonts w:asciiTheme="minorHAnsi" w:hAnsiTheme="minorHAnsi" w:cstheme="minorHAnsi"/>
          <w:i/>
          <w:sz w:val="20"/>
          <w:szCs w:val="20"/>
        </w:rPr>
        <w:t>EVL TRANSPORTES E LOGÍSTICA LTDA</w:t>
      </w:r>
      <w:r w:rsidRPr="00235A79">
        <w:rPr>
          <w:rFonts w:asciiTheme="minorHAnsi" w:hAnsiTheme="minorHAnsi" w:cs="Arial"/>
          <w:sz w:val="20"/>
          <w:szCs w:val="20"/>
        </w:rPr>
        <w:t>., a emitir a cada 30 (trinta) dias de atraso</w:t>
      </w:r>
      <w:r w:rsidR="00631B0E" w:rsidRPr="00235A79">
        <w:rPr>
          <w:rFonts w:asciiTheme="minorHAnsi" w:hAnsiTheme="minorHAnsi" w:cs="Arial"/>
          <w:sz w:val="20"/>
          <w:szCs w:val="20"/>
        </w:rPr>
        <w:t xml:space="preserve"> na devolução do equipamento uma</w:t>
      </w:r>
      <w:r w:rsidRPr="00235A79">
        <w:rPr>
          <w:rFonts w:asciiTheme="minorHAnsi" w:hAnsiTheme="minorHAnsi" w:cs="Arial"/>
          <w:sz w:val="20"/>
          <w:szCs w:val="20"/>
        </w:rPr>
        <w:t xml:space="preserve"> Nota de Débito parcial contra o consignatário da carga</w:t>
      </w:r>
      <w:r w:rsidR="00651DDF" w:rsidRPr="00235A79">
        <w:rPr>
          <w:rFonts w:asciiTheme="minorHAnsi" w:hAnsiTheme="minorHAnsi" w:cs="Arial"/>
          <w:sz w:val="20"/>
          <w:szCs w:val="20"/>
        </w:rPr>
        <w:t xml:space="preserve"> ora Contratante</w:t>
      </w:r>
      <w:r w:rsidRPr="00235A79">
        <w:rPr>
          <w:rFonts w:asciiTheme="minorHAnsi" w:hAnsiTheme="minorHAnsi" w:cs="Arial"/>
          <w:sz w:val="20"/>
          <w:szCs w:val="20"/>
        </w:rPr>
        <w:t>, onde será possível definir com precisão o valor devido até o momento, com base nos valores de diárias supra definido</w:t>
      </w:r>
      <w:r w:rsidR="004A7951" w:rsidRPr="00235A79">
        <w:rPr>
          <w:rFonts w:asciiTheme="minorHAnsi" w:hAnsiTheme="minorHAnsi" w:cs="Arial"/>
          <w:sz w:val="20"/>
          <w:szCs w:val="20"/>
        </w:rPr>
        <w:t>s</w:t>
      </w:r>
      <w:r w:rsidR="00631B0E" w:rsidRPr="00235A79">
        <w:rPr>
          <w:rFonts w:asciiTheme="minorHAnsi" w:hAnsiTheme="minorHAnsi" w:cs="Arial"/>
          <w:sz w:val="20"/>
          <w:szCs w:val="20"/>
        </w:rPr>
        <w:t>, sendo que o valor em moeda estrangeira será convertido para moeda nacional ao câmbio da data da emissão da Nota de Débito parcial, nos termos do que dispõe o Decreto Lei 857/69</w:t>
      </w:r>
      <w:r w:rsidRPr="00235A79">
        <w:rPr>
          <w:rFonts w:asciiTheme="minorHAnsi" w:hAnsiTheme="minorHAnsi" w:cs="Arial"/>
          <w:sz w:val="20"/>
          <w:szCs w:val="20"/>
        </w:rPr>
        <w:t xml:space="preserve">. </w:t>
      </w:r>
    </w:p>
    <w:p w:rsidR="004E4B7C" w:rsidRPr="00235A79" w:rsidRDefault="004E4B7C" w:rsidP="00993070">
      <w:pPr>
        <w:jc w:val="both"/>
        <w:rPr>
          <w:rFonts w:asciiTheme="minorHAnsi" w:hAnsiTheme="minorHAnsi" w:cs="Arial"/>
          <w:sz w:val="20"/>
          <w:szCs w:val="20"/>
        </w:rPr>
      </w:pPr>
    </w:p>
    <w:p w:rsidR="00C528AC" w:rsidRPr="006E5DDC" w:rsidRDefault="00631B0E" w:rsidP="0096154D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6E5DDC">
        <w:rPr>
          <w:rFonts w:asciiTheme="minorHAnsi" w:hAnsiTheme="minorHAnsi" w:cs="Arial"/>
          <w:sz w:val="20"/>
          <w:szCs w:val="20"/>
        </w:rPr>
        <w:t xml:space="preserve">Diante da certeza e liquidez dos valores constantes da Nota de Débito parcial, </w:t>
      </w:r>
      <w:r w:rsidR="00487B29" w:rsidRPr="006E5DDC">
        <w:rPr>
          <w:rFonts w:asciiTheme="minorHAnsi" w:hAnsiTheme="minorHAnsi" w:cs="Arial"/>
          <w:sz w:val="20"/>
          <w:szCs w:val="20"/>
        </w:rPr>
        <w:t>uma vez que incontroverso o valor e período de atraso, a mesma poderá ser levada tanto a cobrança extrajudicial quanto judicial, independente da devolução do equipamento, bem como estar</w:t>
      </w:r>
      <w:r w:rsidR="004A7951" w:rsidRPr="006E5DDC">
        <w:rPr>
          <w:rFonts w:asciiTheme="minorHAnsi" w:hAnsiTheme="minorHAnsi" w:cs="Arial"/>
          <w:sz w:val="20"/>
          <w:szCs w:val="20"/>
        </w:rPr>
        <w:t>á</w:t>
      </w:r>
      <w:r w:rsidR="00487B29" w:rsidRPr="006E5DDC">
        <w:rPr>
          <w:rFonts w:asciiTheme="minorHAnsi" w:hAnsiTheme="minorHAnsi" w:cs="Arial"/>
          <w:sz w:val="20"/>
          <w:szCs w:val="20"/>
        </w:rPr>
        <w:t xml:space="preserve"> passível </w:t>
      </w:r>
      <w:r w:rsidR="004A7951" w:rsidRPr="006E5DDC">
        <w:rPr>
          <w:rFonts w:asciiTheme="minorHAnsi" w:hAnsiTheme="minorHAnsi" w:cs="Arial"/>
          <w:sz w:val="20"/>
          <w:szCs w:val="20"/>
        </w:rPr>
        <w:t>de</w:t>
      </w:r>
      <w:r w:rsidR="006E5DDC" w:rsidRPr="006E5DDC">
        <w:rPr>
          <w:rFonts w:asciiTheme="minorHAnsi" w:hAnsiTheme="minorHAnsi" w:cs="Arial"/>
          <w:sz w:val="20"/>
          <w:szCs w:val="20"/>
        </w:rPr>
        <w:t xml:space="preserve"> protesto.</w:t>
      </w:r>
    </w:p>
    <w:p w:rsidR="00631B0E" w:rsidRPr="00235A79" w:rsidRDefault="00631B0E" w:rsidP="00993070">
      <w:pPr>
        <w:jc w:val="both"/>
        <w:rPr>
          <w:rFonts w:asciiTheme="minorHAnsi" w:hAnsiTheme="minorHAnsi" w:cs="Arial"/>
          <w:sz w:val="20"/>
          <w:szCs w:val="20"/>
        </w:rPr>
      </w:pPr>
    </w:p>
    <w:p w:rsidR="00993070" w:rsidRPr="00235A79" w:rsidRDefault="00993070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235A79">
        <w:rPr>
          <w:rFonts w:asciiTheme="minorHAnsi" w:hAnsiTheme="minorHAnsi" w:cs="Arial"/>
          <w:sz w:val="20"/>
          <w:szCs w:val="20"/>
        </w:rPr>
        <w:t>Esta</w:t>
      </w:r>
      <w:proofErr w:type="spellEnd"/>
      <w:r w:rsidRPr="00235A79">
        <w:rPr>
          <w:rFonts w:asciiTheme="minorHAnsi" w:hAnsiTheme="minorHAnsi" w:cs="Arial"/>
          <w:sz w:val="20"/>
          <w:szCs w:val="20"/>
        </w:rPr>
        <w:t xml:space="preserve"> ciente a </w:t>
      </w:r>
      <w:r w:rsidR="00651DDF" w:rsidRPr="00235A79">
        <w:rPr>
          <w:rFonts w:asciiTheme="minorHAnsi" w:hAnsiTheme="minorHAnsi" w:cs="Arial"/>
          <w:sz w:val="20"/>
          <w:szCs w:val="20"/>
        </w:rPr>
        <w:t xml:space="preserve">Consignatária ora Contratante </w:t>
      </w:r>
      <w:r w:rsidRPr="00235A79">
        <w:rPr>
          <w:rFonts w:asciiTheme="minorHAnsi" w:hAnsiTheme="minorHAnsi" w:cs="Arial"/>
          <w:sz w:val="20"/>
          <w:szCs w:val="20"/>
        </w:rPr>
        <w:t>que</w:t>
      </w:r>
      <w:r w:rsidR="00745C6C" w:rsidRPr="00235A79">
        <w:rPr>
          <w:rFonts w:asciiTheme="minorHAnsi" w:hAnsiTheme="minorHAnsi" w:cs="Arial"/>
          <w:sz w:val="20"/>
          <w:szCs w:val="20"/>
        </w:rPr>
        <w:t xml:space="preserve"> o presente </w:t>
      </w:r>
      <w:r w:rsidR="004A7951" w:rsidRPr="00235A79">
        <w:rPr>
          <w:rFonts w:asciiTheme="minorHAnsi" w:hAnsiTheme="minorHAnsi" w:cs="Arial"/>
          <w:sz w:val="20"/>
          <w:szCs w:val="20"/>
        </w:rPr>
        <w:t>C</w:t>
      </w:r>
      <w:r w:rsidR="00745C6C" w:rsidRPr="00235A79">
        <w:rPr>
          <w:rFonts w:asciiTheme="minorHAnsi" w:hAnsiTheme="minorHAnsi" w:cs="Arial"/>
          <w:sz w:val="20"/>
          <w:szCs w:val="20"/>
        </w:rPr>
        <w:t xml:space="preserve">ontrato bem como </w:t>
      </w:r>
      <w:r w:rsidR="004A7951" w:rsidRPr="00235A79">
        <w:rPr>
          <w:rFonts w:asciiTheme="minorHAnsi" w:hAnsiTheme="minorHAnsi" w:cs="Arial"/>
          <w:sz w:val="20"/>
          <w:szCs w:val="20"/>
        </w:rPr>
        <w:t xml:space="preserve">as Notas de Débitos </w:t>
      </w:r>
      <w:r w:rsidRPr="00235A79">
        <w:rPr>
          <w:rFonts w:asciiTheme="minorHAnsi" w:hAnsiTheme="minorHAnsi" w:cs="Arial"/>
          <w:sz w:val="20"/>
          <w:szCs w:val="20"/>
        </w:rPr>
        <w:t xml:space="preserve">eventualmente emitidas constituem título executivo extrajudicial nos termos do </w:t>
      </w:r>
      <w:proofErr w:type="spellStart"/>
      <w:r w:rsidRPr="00235A79">
        <w:rPr>
          <w:rFonts w:asciiTheme="minorHAnsi" w:hAnsiTheme="minorHAnsi" w:cs="Arial"/>
          <w:sz w:val="20"/>
          <w:szCs w:val="20"/>
        </w:rPr>
        <w:t>art</w:t>
      </w:r>
      <w:proofErr w:type="spellEnd"/>
      <w:r w:rsidRPr="00235A79">
        <w:rPr>
          <w:rFonts w:asciiTheme="minorHAnsi" w:hAnsiTheme="minorHAnsi" w:cs="Arial"/>
          <w:sz w:val="20"/>
          <w:szCs w:val="20"/>
        </w:rPr>
        <w:t xml:space="preserve"> </w:t>
      </w:r>
      <w:r w:rsidR="00C92734">
        <w:rPr>
          <w:rFonts w:asciiTheme="minorHAnsi" w:hAnsiTheme="minorHAnsi" w:cs="Arial"/>
          <w:sz w:val="20"/>
          <w:szCs w:val="20"/>
        </w:rPr>
        <w:t>784</w:t>
      </w:r>
      <w:r w:rsidRPr="00235A79">
        <w:rPr>
          <w:rFonts w:asciiTheme="minorHAnsi" w:hAnsiTheme="minorHAnsi" w:cs="Arial"/>
          <w:sz w:val="20"/>
          <w:szCs w:val="20"/>
        </w:rPr>
        <w:t>, Inciso II</w:t>
      </w:r>
      <w:r w:rsidR="00C92734">
        <w:rPr>
          <w:rFonts w:asciiTheme="minorHAnsi" w:hAnsiTheme="minorHAnsi" w:cs="Arial"/>
          <w:sz w:val="20"/>
          <w:szCs w:val="20"/>
        </w:rPr>
        <w:t>I</w:t>
      </w:r>
      <w:r w:rsidRPr="00235A79">
        <w:rPr>
          <w:rFonts w:asciiTheme="minorHAnsi" w:hAnsiTheme="minorHAnsi" w:cs="Arial"/>
          <w:sz w:val="20"/>
          <w:szCs w:val="20"/>
        </w:rPr>
        <w:t xml:space="preserve"> do Código de Processo Civil, assim como a obrigação de fazer aqui contida comporta execução espe</w:t>
      </w:r>
      <w:r w:rsidR="00C92734">
        <w:rPr>
          <w:rFonts w:asciiTheme="minorHAnsi" w:hAnsiTheme="minorHAnsi" w:cs="Arial"/>
          <w:sz w:val="20"/>
          <w:szCs w:val="20"/>
        </w:rPr>
        <w:t xml:space="preserve">cífica nos termos dos artigos 497 </w:t>
      </w:r>
      <w:r w:rsidRPr="00235A79">
        <w:rPr>
          <w:rFonts w:asciiTheme="minorHAnsi" w:hAnsiTheme="minorHAnsi" w:cs="Arial"/>
          <w:sz w:val="20"/>
          <w:szCs w:val="20"/>
        </w:rPr>
        <w:t>e seguintes do CPC.</w:t>
      </w:r>
    </w:p>
    <w:p w:rsidR="00993070" w:rsidRP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Default="00993070" w:rsidP="00657878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i/>
          <w:sz w:val="20"/>
          <w:szCs w:val="20"/>
        </w:rPr>
      </w:pPr>
      <w:r w:rsidRPr="00657878">
        <w:rPr>
          <w:rFonts w:asciiTheme="minorHAnsi" w:hAnsiTheme="minorHAnsi" w:cs="Arial"/>
          <w:i/>
          <w:sz w:val="20"/>
          <w:szCs w:val="20"/>
        </w:rPr>
        <w:t xml:space="preserve">Fica eleito o foro </w:t>
      </w:r>
      <w:r w:rsidR="008B13D4" w:rsidRPr="00657878">
        <w:rPr>
          <w:rFonts w:asciiTheme="minorHAnsi" w:hAnsiTheme="minorHAnsi" w:cs="Arial"/>
          <w:i/>
          <w:sz w:val="20"/>
          <w:szCs w:val="20"/>
        </w:rPr>
        <w:t xml:space="preserve">para dirimir quaisquer dúvidas oriundas deste contrato </w:t>
      </w:r>
      <w:r w:rsidRPr="00657878">
        <w:rPr>
          <w:rFonts w:asciiTheme="minorHAnsi" w:hAnsiTheme="minorHAnsi" w:cs="Arial"/>
          <w:i/>
          <w:sz w:val="20"/>
          <w:szCs w:val="20"/>
        </w:rPr>
        <w:t xml:space="preserve">da comarca </w:t>
      </w:r>
      <w:r w:rsidR="00C92734">
        <w:rPr>
          <w:rFonts w:asciiTheme="minorHAnsi" w:hAnsiTheme="minorHAnsi" w:cs="Arial"/>
          <w:i/>
          <w:sz w:val="20"/>
          <w:szCs w:val="20"/>
        </w:rPr>
        <w:t>da sede da Contratante</w:t>
      </w:r>
      <w:r w:rsidR="008B13D4">
        <w:rPr>
          <w:rFonts w:asciiTheme="minorHAnsi" w:hAnsiTheme="minorHAnsi" w:cs="Arial"/>
          <w:i/>
          <w:sz w:val="20"/>
          <w:szCs w:val="20"/>
        </w:rPr>
        <w:t xml:space="preserve"> e/ou suas filiais, ou o Porto de descarga,  ficando a escolha a critério da Contratada</w:t>
      </w:r>
      <w:r w:rsidRPr="00657878">
        <w:rPr>
          <w:rFonts w:asciiTheme="minorHAnsi" w:hAnsiTheme="minorHAnsi" w:cs="Arial"/>
          <w:i/>
          <w:sz w:val="20"/>
          <w:szCs w:val="20"/>
        </w:rPr>
        <w:t>.</w:t>
      </w:r>
    </w:p>
    <w:p w:rsidR="00C528AC" w:rsidRPr="00657878" w:rsidRDefault="00C528AC" w:rsidP="00C528AC">
      <w:pPr>
        <w:pStyle w:val="PargrafodaLista"/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P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  <w:proofErr w:type="spellStart"/>
      <w:r w:rsidRPr="00745C6C">
        <w:rPr>
          <w:rFonts w:asciiTheme="minorHAnsi" w:hAnsiTheme="minorHAnsi" w:cs="Arial"/>
          <w:i/>
          <w:sz w:val="20"/>
          <w:szCs w:val="20"/>
        </w:rPr>
        <w:t>Obs</w:t>
      </w:r>
      <w:proofErr w:type="spellEnd"/>
      <w:r w:rsidRPr="00745C6C">
        <w:rPr>
          <w:rFonts w:asciiTheme="minorHAnsi" w:hAnsiTheme="minorHAnsi" w:cs="Arial"/>
          <w:i/>
          <w:sz w:val="20"/>
          <w:szCs w:val="20"/>
        </w:rPr>
        <w:t>: É responsabilidade do Importador ou Representante Legal a apresentação da minuta</w:t>
      </w:r>
      <w:r w:rsidR="00C528AC">
        <w:rPr>
          <w:rFonts w:asciiTheme="minorHAnsi" w:hAnsiTheme="minorHAnsi" w:cs="Arial"/>
          <w:i/>
          <w:sz w:val="20"/>
          <w:szCs w:val="20"/>
        </w:rPr>
        <w:t xml:space="preserve"> de devolução de </w:t>
      </w:r>
      <w:r w:rsidR="00C528AC" w:rsidRPr="00C528AC">
        <w:rPr>
          <w:rFonts w:asciiTheme="minorHAnsi" w:hAnsiTheme="minorHAnsi" w:cs="Arial"/>
          <w:i/>
          <w:sz w:val="20"/>
          <w:szCs w:val="20"/>
        </w:rPr>
        <w:t xml:space="preserve">contêiner </w:t>
      </w:r>
      <w:r w:rsidRPr="00C528AC">
        <w:rPr>
          <w:rFonts w:asciiTheme="minorHAnsi" w:hAnsiTheme="minorHAnsi" w:cs="Arial"/>
          <w:i/>
          <w:sz w:val="20"/>
          <w:szCs w:val="20"/>
        </w:rPr>
        <w:t xml:space="preserve">na </w:t>
      </w:r>
      <w:r w:rsidR="00C528AC" w:rsidRPr="00C528AC">
        <w:rPr>
          <w:rFonts w:asciiTheme="minorHAnsi" w:hAnsiTheme="minorHAnsi" w:cstheme="minorHAnsi"/>
          <w:i/>
          <w:sz w:val="20"/>
          <w:szCs w:val="20"/>
        </w:rPr>
        <w:t>EVL TRANSPORTES E LOGÍSTICA LTDA</w:t>
      </w:r>
      <w:r w:rsidRPr="00C528AC">
        <w:rPr>
          <w:rFonts w:asciiTheme="minorHAnsi" w:hAnsiTheme="minorHAnsi" w:cs="Arial"/>
          <w:i/>
          <w:sz w:val="20"/>
          <w:szCs w:val="20"/>
        </w:rPr>
        <w:t xml:space="preserve"> </w:t>
      </w:r>
      <w:r w:rsidR="00657878" w:rsidRPr="00C528AC">
        <w:rPr>
          <w:rFonts w:asciiTheme="minorHAnsi" w:hAnsiTheme="minorHAnsi" w:cs="Arial"/>
          <w:i/>
          <w:sz w:val="20"/>
          <w:szCs w:val="20"/>
        </w:rPr>
        <w:t>para o</w:t>
      </w:r>
      <w:r w:rsidR="001F3D6B">
        <w:rPr>
          <w:rFonts w:asciiTheme="minorHAnsi" w:hAnsiTheme="minorHAnsi" w:cs="Arial"/>
          <w:i/>
          <w:sz w:val="20"/>
          <w:szCs w:val="20"/>
        </w:rPr>
        <w:t>s</w:t>
      </w:r>
      <w:r w:rsidR="00657878" w:rsidRPr="00C528AC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528AC">
        <w:rPr>
          <w:rFonts w:asciiTheme="minorHAnsi" w:hAnsiTheme="minorHAnsi" w:cs="Arial"/>
          <w:i/>
          <w:sz w:val="20"/>
          <w:szCs w:val="20"/>
        </w:rPr>
        <w:t>e-mail</w:t>
      </w:r>
      <w:r w:rsidR="001F3D6B">
        <w:rPr>
          <w:rFonts w:asciiTheme="minorHAnsi" w:hAnsiTheme="minorHAnsi" w:cs="Arial"/>
          <w:i/>
          <w:sz w:val="20"/>
          <w:szCs w:val="20"/>
        </w:rPr>
        <w:t>s</w:t>
      </w:r>
      <w:r w:rsidR="00C528AC" w:rsidRPr="00C528AC">
        <w:rPr>
          <w:rFonts w:asciiTheme="minorHAnsi" w:hAnsiTheme="minorHAnsi" w:cs="Arial"/>
          <w:i/>
          <w:sz w:val="20"/>
          <w:szCs w:val="20"/>
        </w:rPr>
        <w:t xml:space="preserve"> </w:t>
      </w:r>
      <w:hyperlink r:id="rId6" w:history="1">
        <w:r w:rsidR="001F3D6B" w:rsidRPr="00265424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logistics@evl.net.br</w:t>
        </w:r>
      </w:hyperlink>
      <w:r w:rsidR="00C528AC" w:rsidRPr="00C528AC">
        <w:rPr>
          <w:rFonts w:asciiTheme="minorHAnsi" w:hAnsiTheme="minorHAnsi" w:cstheme="minorHAnsi"/>
          <w:i/>
          <w:sz w:val="22"/>
          <w:szCs w:val="22"/>
        </w:rPr>
        <w:t xml:space="preserve">; </w:t>
      </w:r>
      <w:hyperlink r:id="rId7" w:history="1">
        <w:r w:rsidR="001F3D6B" w:rsidRPr="00265424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logistics1@evl.net.br</w:t>
        </w:r>
      </w:hyperlink>
      <w:r w:rsidR="00C528AC" w:rsidRPr="00C528AC">
        <w:rPr>
          <w:rFonts w:asciiTheme="minorHAnsi" w:hAnsiTheme="minorHAnsi" w:cstheme="minorHAnsi"/>
          <w:i/>
          <w:sz w:val="22"/>
          <w:szCs w:val="22"/>
        </w:rPr>
        <w:t xml:space="preserve">; </w:t>
      </w:r>
      <w:hyperlink r:id="rId8" w:history="1">
        <w:r w:rsidR="001F3D6B" w:rsidRPr="00265424">
          <w:rPr>
            <w:rStyle w:val="Hyperlink"/>
            <w:rFonts w:asciiTheme="minorHAnsi" w:hAnsiTheme="minorHAnsi" w:cstheme="minorHAnsi"/>
            <w:i/>
            <w:sz w:val="22"/>
            <w:szCs w:val="22"/>
          </w:rPr>
          <w:t>logistics2@evl.net.br</w:t>
        </w:r>
      </w:hyperlink>
      <w:r w:rsidR="001F3D6B">
        <w:rPr>
          <w:rFonts w:asciiTheme="minorHAnsi" w:hAnsiTheme="minorHAnsi" w:cs="Arial"/>
          <w:i/>
          <w:sz w:val="20"/>
          <w:szCs w:val="20"/>
        </w:rPr>
        <w:t xml:space="preserve">; </w:t>
      </w:r>
      <w:hyperlink r:id="rId9" w:history="1">
        <w:r w:rsidR="001F3D6B" w:rsidRPr="001F3D6B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info@evl.net.br</w:t>
        </w:r>
      </w:hyperlink>
      <w:r w:rsidR="001F3D6B">
        <w:rPr>
          <w:rFonts w:asciiTheme="minorHAnsi" w:hAnsiTheme="minorHAnsi" w:cs="Arial"/>
          <w:i/>
          <w:sz w:val="20"/>
          <w:szCs w:val="20"/>
        </w:rPr>
        <w:t xml:space="preserve"> </w:t>
      </w:r>
      <w:r w:rsidRPr="00745C6C">
        <w:rPr>
          <w:rFonts w:asciiTheme="minorHAnsi" w:hAnsiTheme="minorHAnsi" w:cs="Arial"/>
          <w:i/>
          <w:sz w:val="20"/>
          <w:szCs w:val="20"/>
        </w:rPr>
        <w:t>após a entrega da(s) unidade(s) em seu respectivo terminal de vazios, para a finalização do processo junto ao armador.</w:t>
      </w:r>
    </w:p>
    <w:p w:rsidR="00C528AC" w:rsidRDefault="00C528A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C528AC" w:rsidRPr="00745C6C" w:rsidRDefault="00C528AC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Pr="00993070" w:rsidRDefault="00993070" w:rsidP="00993070">
      <w:pPr>
        <w:jc w:val="both"/>
        <w:rPr>
          <w:rFonts w:asciiTheme="minorHAnsi" w:hAnsiTheme="minorHAnsi" w:cs="Arial"/>
          <w:i/>
          <w:sz w:val="20"/>
          <w:szCs w:val="20"/>
        </w:rPr>
      </w:pPr>
    </w:p>
    <w:p w:rsidR="00993070" w:rsidRPr="001F3D6B" w:rsidRDefault="00C528AC" w:rsidP="00993070">
      <w:pPr>
        <w:ind w:right="-1141"/>
        <w:jc w:val="both"/>
        <w:rPr>
          <w:rFonts w:asciiTheme="minorHAnsi" w:hAnsiTheme="minorHAnsi" w:cs="Arial"/>
          <w:sz w:val="20"/>
          <w:szCs w:val="20"/>
        </w:rPr>
      </w:pPr>
      <w:r w:rsidRPr="001F3D6B">
        <w:rPr>
          <w:rFonts w:asciiTheme="minorHAnsi" w:hAnsiTheme="minorHAnsi" w:cs="Arial"/>
          <w:sz w:val="20"/>
          <w:szCs w:val="20"/>
        </w:rPr>
        <w:t>Pinhais</w:t>
      </w:r>
      <w:r w:rsidR="00993070" w:rsidRPr="001F3D6B">
        <w:rPr>
          <w:rFonts w:asciiTheme="minorHAnsi" w:hAnsiTheme="minorHAnsi" w:cs="Arial"/>
          <w:sz w:val="20"/>
          <w:szCs w:val="20"/>
        </w:rPr>
        <w:t xml:space="preserve">, </w:t>
      </w:r>
      <w:r w:rsidR="00993070" w:rsidRPr="001F3D6B">
        <w:rPr>
          <w:rFonts w:asciiTheme="minorHAnsi" w:hAnsiTheme="minorHAnsi" w:cs="Arial"/>
          <w:sz w:val="20"/>
          <w:szCs w:val="20"/>
          <w:highlight w:val="lightGray"/>
        </w:rPr>
        <w:t>dia, mês e ano</w:t>
      </w:r>
      <w:r w:rsidR="00993070" w:rsidRPr="001F3D6B">
        <w:rPr>
          <w:rFonts w:asciiTheme="minorHAnsi" w:hAnsiTheme="minorHAnsi" w:cs="Arial"/>
          <w:sz w:val="20"/>
          <w:szCs w:val="20"/>
        </w:rPr>
        <w:t>.</w:t>
      </w:r>
    </w:p>
    <w:p w:rsidR="00993070" w:rsidRPr="00993070" w:rsidRDefault="00993070" w:rsidP="00993070">
      <w:pPr>
        <w:ind w:right="-1141"/>
        <w:jc w:val="both"/>
        <w:rPr>
          <w:rFonts w:asciiTheme="minorHAnsi" w:hAnsiTheme="minorHAnsi" w:cs="Arial"/>
          <w:i/>
          <w:sz w:val="20"/>
          <w:szCs w:val="20"/>
        </w:rPr>
      </w:pPr>
    </w:p>
    <w:p w:rsidR="001F3D6B" w:rsidRDefault="001F3D6B" w:rsidP="00993070">
      <w:pPr>
        <w:ind w:right="-1141"/>
        <w:jc w:val="both"/>
        <w:rPr>
          <w:rFonts w:asciiTheme="minorHAnsi" w:hAnsiTheme="minorHAnsi" w:cs="Arial"/>
          <w:i/>
        </w:rPr>
      </w:pPr>
    </w:p>
    <w:p w:rsidR="001F3D6B" w:rsidRDefault="001F3D6B" w:rsidP="00993070">
      <w:pPr>
        <w:ind w:right="-1141"/>
        <w:jc w:val="both"/>
        <w:rPr>
          <w:rFonts w:asciiTheme="minorHAnsi" w:hAnsiTheme="minorHAnsi" w:cs="Arial"/>
          <w:i/>
        </w:rPr>
      </w:pPr>
    </w:p>
    <w:p w:rsidR="001F3D6B" w:rsidRDefault="001F3D6B" w:rsidP="00993070">
      <w:pPr>
        <w:ind w:right="-1141"/>
        <w:jc w:val="both"/>
        <w:rPr>
          <w:rFonts w:asciiTheme="minorHAnsi" w:hAnsiTheme="minorHAnsi" w:cs="Arial"/>
          <w:i/>
        </w:rPr>
      </w:pPr>
    </w:p>
    <w:p w:rsidR="00993070" w:rsidRPr="00993070" w:rsidRDefault="00C54248" w:rsidP="00993070">
      <w:pPr>
        <w:ind w:right="-1141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>__________________________________</w:t>
      </w:r>
      <w:r>
        <w:rPr>
          <w:rFonts w:asciiTheme="minorHAnsi" w:hAnsiTheme="minorHAnsi" w:cs="Arial"/>
          <w:i/>
        </w:rPr>
        <w:tab/>
      </w:r>
    </w:p>
    <w:p w:rsidR="00630E10" w:rsidRPr="00C54248" w:rsidRDefault="008B13D4" w:rsidP="00993070">
      <w:pPr>
        <w:ind w:right="-1141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6985</wp:posOffset>
                </wp:positionV>
                <wp:extent cx="2286000" cy="0"/>
                <wp:effectExtent l="5080" t="10795" r="13970" b="825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1143000 w 2286000"/>
                            <a:gd name="T1" fmla="*/ 2286000 w 2286000"/>
                            <a:gd name="T2" fmla="*/ 1143000 w 2286000"/>
                            <a:gd name="T3" fmla="*/ 0 w 2286000"/>
                            <a:gd name="T4" fmla="*/ 0 w 2286000"/>
                            <a:gd name="T5" fmla="*/ 2286000 w 2286000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2286000"/>
                            <a:gd name="T13" fmla="*/ 2286000 w 2286000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CBBD" id="Line 13" o:spid="_x0000_s1026" style="position:absolute;margin-left:-8.9pt;margin-top:.55pt;width:1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" path="m,l2286000,1e" filled="f" strokeweight=".26467mm">
                <v:path arrowok="t" o:connecttype="custom" o:connectlocs="1143000,0;2286000,0;1143000,0;0,0;0,0;2286000,0" o:connectangles="270,0,90,180,90,270" textboxrect="0,0,2286000,0"/>
              </v:shape>
            </w:pict>
          </mc:Fallback>
        </mc:AlternateContent>
      </w:r>
      <w:r w:rsidR="00993070" w:rsidRPr="00C54248">
        <w:rPr>
          <w:rFonts w:asciiTheme="minorHAnsi" w:hAnsiTheme="minorHAnsi" w:cs="Arial"/>
          <w:b/>
          <w:i/>
        </w:rPr>
        <w:t>Importador e/ou Despachante</w:t>
      </w:r>
      <w:r w:rsidR="00C54248" w:rsidRPr="00C54248">
        <w:rPr>
          <w:rFonts w:asciiTheme="minorHAnsi" w:hAnsiTheme="minorHAnsi" w:cs="Arial"/>
          <w:b/>
          <w:i/>
        </w:rPr>
        <w:tab/>
      </w:r>
      <w:r w:rsidR="00C54248" w:rsidRPr="00C54248">
        <w:rPr>
          <w:rFonts w:asciiTheme="minorHAnsi" w:hAnsiTheme="minorHAnsi" w:cs="Arial"/>
          <w:b/>
          <w:i/>
        </w:rPr>
        <w:tab/>
      </w:r>
      <w:r w:rsidR="00F56AB6" w:rsidRPr="00F56AB6">
        <w:rPr>
          <w:rFonts w:asciiTheme="minorHAnsi" w:hAnsiTheme="minorHAnsi" w:cstheme="minorHAnsi"/>
          <w:b/>
          <w:i/>
          <w:sz w:val="20"/>
          <w:szCs w:val="20"/>
        </w:rPr>
        <w:t>EVL TRANSPORTES E LOGÍSTICA LTDA</w:t>
      </w:r>
    </w:p>
    <w:p w:rsidR="00C54248" w:rsidRDefault="00C54248" w:rsidP="00993070">
      <w:pPr>
        <w:ind w:right="-1141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Contratante </w:t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>Contratada</w:t>
      </w:r>
    </w:p>
    <w:p w:rsidR="005E071D" w:rsidRDefault="005E071D" w:rsidP="00C54248">
      <w:pPr>
        <w:ind w:right="-1141"/>
        <w:jc w:val="both"/>
        <w:rPr>
          <w:rFonts w:asciiTheme="minorHAnsi" w:hAnsiTheme="minorHAnsi"/>
          <w:i/>
          <w:sz w:val="20"/>
          <w:highlight w:val="yellow"/>
        </w:rPr>
      </w:pPr>
    </w:p>
    <w:p w:rsidR="00993070" w:rsidRDefault="00487B29" w:rsidP="00C54248">
      <w:pPr>
        <w:ind w:right="-1141"/>
        <w:jc w:val="both"/>
        <w:rPr>
          <w:rFonts w:asciiTheme="minorHAnsi" w:hAnsiTheme="minorHAnsi"/>
          <w:i/>
        </w:rPr>
      </w:pPr>
      <w:r w:rsidRPr="0064152B">
        <w:rPr>
          <w:rFonts w:asciiTheme="minorHAnsi" w:hAnsiTheme="minorHAnsi"/>
          <w:i/>
          <w:sz w:val="20"/>
          <w:highlight w:val="lightGray"/>
        </w:rPr>
        <w:t xml:space="preserve">Obrigatório o </w:t>
      </w:r>
      <w:proofErr w:type="gramStart"/>
      <w:r w:rsidRPr="0064152B">
        <w:rPr>
          <w:rFonts w:asciiTheme="minorHAnsi" w:hAnsiTheme="minorHAnsi"/>
          <w:i/>
          <w:sz w:val="20"/>
          <w:highlight w:val="lightGray"/>
        </w:rPr>
        <w:t>carimbo  de</w:t>
      </w:r>
      <w:proofErr w:type="gramEnd"/>
      <w:r w:rsidRPr="0064152B">
        <w:rPr>
          <w:rFonts w:asciiTheme="minorHAnsi" w:hAnsiTheme="minorHAnsi"/>
          <w:i/>
          <w:sz w:val="20"/>
          <w:highlight w:val="lightGray"/>
        </w:rPr>
        <w:t xml:space="preserve"> CNPJ do Importador</w:t>
      </w:r>
      <w:r w:rsidR="005E071D" w:rsidRPr="0064152B">
        <w:rPr>
          <w:rFonts w:asciiTheme="minorHAnsi" w:hAnsiTheme="minorHAnsi"/>
          <w:i/>
          <w:sz w:val="20"/>
          <w:highlight w:val="lightGray"/>
        </w:rPr>
        <w:t xml:space="preserve"> e/ou do despachante</w:t>
      </w:r>
    </w:p>
    <w:p w:rsidR="00C54248" w:rsidRDefault="00C54248" w:rsidP="00C54248">
      <w:pPr>
        <w:ind w:right="-1141"/>
        <w:jc w:val="both"/>
        <w:rPr>
          <w:rFonts w:asciiTheme="minorHAnsi" w:hAnsiTheme="minorHAnsi"/>
          <w:i/>
        </w:rPr>
      </w:pPr>
    </w:p>
    <w:p w:rsidR="001F3D6B" w:rsidRDefault="001F3D6B" w:rsidP="00C54248">
      <w:pPr>
        <w:ind w:right="-1141"/>
        <w:jc w:val="both"/>
        <w:rPr>
          <w:rFonts w:asciiTheme="minorHAnsi" w:hAnsiTheme="minorHAnsi"/>
          <w:i/>
        </w:rPr>
      </w:pPr>
    </w:p>
    <w:p w:rsidR="001F3D6B" w:rsidRDefault="001F3D6B" w:rsidP="00C54248">
      <w:pPr>
        <w:ind w:right="-1141"/>
        <w:jc w:val="both"/>
        <w:rPr>
          <w:rFonts w:asciiTheme="minorHAnsi" w:hAnsiTheme="minorHAnsi"/>
          <w:i/>
        </w:rPr>
      </w:pPr>
    </w:p>
    <w:p w:rsidR="00C54248" w:rsidRPr="00993070" w:rsidRDefault="00C54248" w:rsidP="00C54248">
      <w:pPr>
        <w:ind w:right="-1141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Testemunhas: ________________________</w:t>
      </w:r>
      <w:r>
        <w:rPr>
          <w:rFonts w:asciiTheme="minorHAnsi" w:hAnsiTheme="minorHAnsi"/>
          <w:i/>
        </w:rPr>
        <w:tab/>
        <w:t>_____________________________</w:t>
      </w:r>
    </w:p>
    <w:sectPr w:rsidR="00C54248" w:rsidRPr="00993070" w:rsidSect="00C54248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522"/>
    <w:multiLevelType w:val="hybridMultilevel"/>
    <w:tmpl w:val="7C1CA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0"/>
    <w:rsid w:val="00065037"/>
    <w:rsid w:val="00110796"/>
    <w:rsid w:val="00110F72"/>
    <w:rsid w:val="00151C12"/>
    <w:rsid w:val="001559E3"/>
    <w:rsid w:val="001A0CE5"/>
    <w:rsid w:val="001F3D6B"/>
    <w:rsid w:val="00235A79"/>
    <w:rsid w:val="002E2AF8"/>
    <w:rsid w:val="00387BFC"/>
    <w:rsid w:val="00417C18"/>
    <w:rsid w:val="00420B97"/>
    <w:rsid w:val="004234BA"/>
    <w:rsid w:val="00461E8A"/>
    <w:rsid w:val="004711F3"/>
    <w:rsid w:val="00487B29"/>
    <w:rsid w:val="004A7951"/>
    <w:rsid w:val="004D57BD"/>
    <w:rsid w:val="004E4B7C"/>
    <w:rsid w:val="005C231A"/>
    <w:rsid w:val="005E071D"/>
    <w:rsid w:val="005E1A06"/>
    <w:rsid w:val="00627382"/>
    <w:rsid w:val="00630E10"/>
    <w:rsid w:val="00631B0E"/>
    <w:rsid w:val="0064152B"/>
    <w:rsid w:val="00651DDF"/>
    <w:rsid w:val="006527D5"/>
    <w:rsid w:val="00657878"/>
    <w:rsid w:val="006E5DDC"/>
    <w:rsid w:val="007216F6"/>
    <w:rsid w:val="007363A7"/>
    <w:rsid w:val="00745C6C"/>
    <w:rsid w:val="008B13D4"/>
    <w:rsid w:val="00991AAB"/>
    <w:rsid w:val="00993070"/>
    <w:rsid w:val="00AB6E36"/>
    <w:rsid w:val="00B127BE"/>
    <w:rsid w:val="00B244EA"/>
    <w:rsid w:val="00B91C4B"/>
    <w:rsid w:val="00BA4314"/>
    <w:rsid w:val="00C5268B"/>
    <w:rsid w:val="00C528AC"/>
    <w:rsid w:val="00C54248"/>
    <w:rsid w:val="00C73643"/>
    <w:rsid w:val="00C92734"/>
    <w:rsid w:val="00D21437"/>
    <w:rsid w:val="00DB0D5B"/>
    <w:rsid w:val="00DE0C8E"/>
    <w:rsid w:val="00E47137"/>
    <w:rsid w:val="00EC79F7"/>
    <w:rsid w:val="00F36BB9"/>
    <w:rsid w:val="00F56AB6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E70A2FDF-6FCE-48DC-87C1-AA7D9478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993070"/>
    <w:pPr>
      <w:keepNext/>
      <w:ind w:right="-1141"/>
      <w:jc w:val="both"/>
      <w:outlineLvl w:val="4"/>
    </w:pPr>
    <w:rPr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93070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Corpodetexto2">
    <w:name w:val="Body Text 2"/>
    <w:basedOn w:val="Normal"/>
    <w:link w:val="Corpodetexto2Char"/>
    <w:rsid w:val="00993070"/>
    <w:pPr>
      <w:outlineLvl w:val="0"/>
    </w:pPr>
    <w:rPr>
      <w:sz w:val="18"/>
      <w:szCs w:val="20"/>
    </w:rPr>
  </w:style>
  <w:style w:type="character" w:customStyle="1" w:styleId="Corpodetexto2Char">
    <w:name w:val="Corpo de texto 2 Char"/>
    <w:basedOn w:val="Fontepargpadro"/>
    <w:link w:val="Corpodetexto2"/>
    <w:rsid w:val="00993070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customStyle="1" w:styleId="Corpodetexto1">
    <w:name w:val="Corpo de texto1"/>
    <w:basedOn w:val="Normal"/>
    <w:rsid w:val="00993070"/>
    <w:pPr>
      <w:widowControl w:val="0"/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993070"/>
    <w:rPr>
      <w:b/>
      <w:bCs/>
    </w:rPr>
  </w:style>
  <w:style w:type="table" w:styleId="Tabelacomgrade">
    <w:name w:val="Table Grid"/>
    <w:basedOn w:val="Tabelanormal"/>
    <w:uiPriority w:val="59"/>
    <w:rsid w:val="00F3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78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79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9F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C528A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528AC"/>
    <w:pPr>
      <w:suppressAutoHyphens w:val="0"/>
      <w:autoSpaceDN/>
      <w:spacing w:after="120"/>
      <w:textAlignment w:val="auto"/>
    </w:pPr>
  </w:style>
  <w:style w:type="character" w:customStyle="1" w:styleId="CorpodetextoChar">
    <w:name w:val="Corpo de texto Char"/>
    <w:basedOn w:val="Fontepargpadro"/>
    <w:link w:val="Corpodetexto"/>
    <w:rsid w:val="00C528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s2@evl.net.br" TargetMode="External"/><Relationship Id="rId3" Type="http://schemas.openxmlformats.org/officeDocument/2006/relationships/styles" Target="styles.xml"/><Relationship Id="rId7" Type="http://schemas.openxmlformats.org/officeDocument/2006/relationships/hyperlink" Target="mailto:logistics1@evl.ne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istics@evl.net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vl.net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8DEF-15FD-4240-84D4-817CB724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Biller</dc:creator>
  <cp:lastModifiedBy>Rafael</cp:lastModifiedBy>
  <cp:revision>3</cp:revision>
  <dcterms:created xsi:type="dcterms:W3CDTF">2019-02-08T14:25:00Z</dcterms:created>
  <dcterms:modified xsi:type="dcterms:W3CDTF">2019-02-08T17:32:00Z</dcterms:modified>
</cp:coreProperties>
</file>